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F00" w:rsidRPr="00152A00" w:rsidRDefault="00DD2F00" w:rsidP="00DD2F00">
      <w:pPr>
        <w:spacing w:after="0" w:line="240" w:lineRule="auto"/>
        <w:jc w:val="center"/>
        <w:rPr>
          <w:rFonts w:ascii="Times New Roman" w:hAnsi="Times New Roman"/>
          <w:b/>
          <w:caps/>
          <w:sz w:val="28"/>
          <w:szCs w:val="28"/>
        </w:rPr>
      </w:pPr>
      <w:r w:rsidRPr="00152A00">
        <w:rPr>
          <w:rFonts w:ascii="Times New Roman" w:hAnsi="Times New Roman"/>
          <w:b/>
          <w:caps/>
          <w:sz w:val="28"/>
          <w:szCs w:val="28"/>
        </w:rPr>
        <w:t xml:space="preserve">Годовой отчёт </w:t>
      </w:r>
    </w:p>
    <w:p w:rsidR="00DD2F00" w:rsidRPr="00152A00" w:rsidRDefault="00DD2F00" w:rsidP="00DD2F00">
      <w:pPr>
        <w:spacing w:after="0" w:line="240" w:lineRule="auto"/>
        <w:jc w:val="center"/>
        <w:rPr>
          <w:rFonts w:ascii="Times New Roman" w:hAnsi="Times New Roman"/>
          <w:b/>
          <w:sz w:val="28"/>
          <w:szCs w:val="28"/>
        </w:rPr>
      </w:pPr>
      <w:r w:rsidRPr="00152A00">
        <w:rPr>
          <w:rFonts w:ascii="Times New Roman" w:hAnsi="Times New Roman"/>
          <w:b/>
          <w:sz w:val="28"/>
          <w:szCs w:val="28"/>
        </w:rPr>
        <w:t xml:space="preserve">о ходе реализации муниципальной программы </w:t>
      </w:r>
    </w:p>
    <w:p w:rsidR="00DD2F00" w:rsidRPr="00152A00" w:rsidRDefault="00DD2F00" w:rsidP="00DD2F00">
      <w:pPr>
        <w:spacing w:after="0" w:line="240" w:lineRule="auto"/>
        <w:jc w:val="center"/>
        <w:rPr>
          <w:rFonts w:ascii="Times New Roman" w:hAnsi="Times New Roman"/>
          <w:b/>
          <w:sz w:val="28"/>
          <w:szCs w:val="28"/>
        </w:rPr>
      </w:pPr>
      <w:r w:rsidRPr="00152A00">
        <w:rPr>
          <w:rFonts w:ascii="Times New Roman" w:hAnsi="Times New Roman"/>
          <w:b/>
          <w:sz w:val="28"/>
          <w:szCs w:val="28"/>
        </w:rPr>
        <w:t xml:space="preserve">Минераловодского городского округа Ставропольского края </w:t>
      </w:r>
    </w:p>
    <w:p w:rsidR="00DD2F00" w:rsidRPr="00152A00" w:rsidRDefault="00DD2F00" w:rsidP="00DD2F00">
      <w:pPr>
        <w:spacing w:after="0" w:line="240" w:lineRule="auto"/>
        <w:jc w:val="center"/>
        <w:rPr>
          <w:rFonts w:ascii="Times New Roman" w:hAnsi="Times New Roman"/>
          <w:b/>
          <w:sz w:val="28"/>
          <w:szCs w:val="28"/>
        </w:rPr>
      </w:pPr>
      <w:r w:rsidRPr="00152A00">
        <w:rPr>
          <w:rFonts w:ascii="Times New Roman" w:hAnsi="Times New Roman"/>
          <w:b/>
          <w:sz w:val="28"/>
          <w:szCs w:val="28"/>
        </w:rPr>
        <w:t>«Развитие экономики»</w:t>
      </w:r>
    </w:p>
    <w:p w:rsidR="00DD2F00" w:rsidRPr="00152A00" w:rsidRDefault="00DD2F00" w:rsidP="00DD2F00">
      <w:pPr>
        <w:spacing w:after="0" w:line="240" w:lineRule="auto"/>
        <w:jc w:val="center"/>
        <w:rPr>
          <w:rFonts w:ascii="Times New Roman" w:hAnsi="Times New Roman"/>
          <w:b/>
          <w:sz w:val="28"/>
          <w:szCs w:val="28"/>
        </w:rPr>
      </w:pPr>
      <w:r w:rsidRPr="00152A00">
        <w:rPr>
          <w:rFonts w:ascii="Times New Roman" w:hAnsi="Times New Roman"/>
          <w:b/>
          <w:sz w:val="28"/>
          <w:szCs w:val="28"/>
        </w:rPr>
        <w:t xml:space="preserve"> за 2022 год </w:t>
      </w:r>
    </w:p>
    <w:p w:rsidR="00DD2F00" w:rsidRPr="00152A00" w:rsidRDefault="00DD2F00" w:rsidP="00DD2F00">
      <w:pPr>
        <w:spacing w:after="0" w:line="240" w:lineRule="auto"/>
        <w:jc w:val="center"/>
        <w:rPr>
          <w:rFonts w:ascii="Times New Roman" w:hAnsi="Times New Roman"/>
          <w:sz w:val="28"/>
          <w:szCs w:val="28"/>
        </w:rPr>
      </w:pPr>
    </w:p>
    <w:p w:rsidR="00DD2F00" w:rsidRPr="00152A00" w:rsidRDefault="00DD2F00" w:rsidP="00DD2F00">
      <w:pPr>
        <w:spacing w:after="0" w:line="240" w:lineRule="auto"/>
        <w:ind w:firstLine="708"/>
        <w:jc w:val="both"/>
        <w:textAlignment w:val="baseline"/>
        <w:rPr>
          <w:rFonts w:ascii="Times New Roman" w:hAnsi="Times New Roman"/>
          <w:sz w:val="28"/>
          <w:szCs w:val="28"/>
        </w:rPr>
      </w:pPr>
      <w:r w:rsidRPr="00152A00">
        <w:rPr>
          <w:rFonts w:ascii="Times New Roman" w:hAnsi="Times New Roman"/>
          <w:sz w:val="28"/>
          <w:szCs w:val="28"/>
        </w:rPr>
        <w:t xml:space="preserve">Муниципальная программа Минераловодского городского округа Ставропольского края «Развитие экономики» утверждена постановлением администрации Минераловодского городского округа Ставропольского края от 31.10.2019 № 2342 (с изменениями, внесенными постановлениями администрации Минераловодского городского округа Ставропольского края от 17.03.2020 № 521, от 02.10.2020 № 1983, </w:t>
      </w:r>
      <w:r w:rsidRPr="00152A00">
        <w:rPr>
          <w:rFonts w:ascii="Times New Roman" w:hAnsi="Times New Roman"/>
          <w:color w:val="000000"/>
          <w:sz w:val="28"/>
          <w:szCs w:val="28"/>
        </w:rPr>
        <w:t>от 08.12.2020</w:t>
      </w:r>
      <w:r w:rsidRPr="00152A00">
        <w:rPr>
          <w:rFonts w:ascii="Times New Roman" w:hAnsi="Times New Roman"/>
          <w:sz w:val="28"/>
          <w:szCs w:val="28"/>
        </w:rPr>
        <w:t xml:space="preserve"> </w:t>
      </w:r>
      <w:r w:rsidRPr="00152A00">
        <w:rPr>
          <w:rFonts w:ascii="Times New Roman" w:hAnsi="Times New Roman"/>
          <w:color w:val="000000"/>
          <w:sz w:val="28"/>
          <w:szCs w:val="28"/>
        </w:rPr>
        <w:t>№ 2611, от 18.03.2021 № 523, от 01.06.2021 № 1106, от 30.06.2021 № 1369, от 16.12.2021 № 2645, от 10.11.2022 № 2615</w:t>
      </w:r>
      <w:r w:rsidRPr="00152A00">
        <w:rPr>
          <w:rFonts w:ascii="Times New Roman" w:hAnsi="Times New Roman"/>
          <w:sz w:val="28"/>
          <w:szCs w:val="28"/>
        </w:rPr>
        <w:t xml:space="preserve">, от 26.12.2022 № 3139), в состав которой входят 3 подпрограммы: </w:t>
      </w:r>
    </w:p>
    <w:p w:rsidR="00DD2F00" w:rsidRPr="00152A00" w:rsidRDefault="00DD2F00" w:rsidP="00DD2F00">
      <w:pPr>
        <w:pStyle w:val="ConsPlusCell"/>
        <w:widowControl/>
        <w:numPr>
          <w:ilvl w:val="0"/>
          <w:numId w:val="11"/>
        </w:numPr>
        <w:rPr>
          <w:rFonts w:ascii="Times New Roman" w:hAnsi="Times New Roman" w:cs="Times New Roman"/>
          <w:sz w:val="28"/>
          <w:szCs w:val="28"/>
        </w:rPr>
      </w:pPr>
      <w:r w:rsidRPr="00152A00">
        <w:rPr>
          <w:rFonts w:ascii="Times New Roman" w:hAnsi="Times New Roman" w:cs="Times New Roman"/>
          <w:sz w:val="28"/>
          <w:szCs w:val="28"/>
        </w:rPr>
        <w:t>«Развитие субъектов малого и среднего предпринимательства»;</w:t>
      </w:r>
    </w:p>
    <w:p w:rsidR="00DD2F00" w:rsidRPr="00152A00" w:rsidRDefault="00DD2F00" w:rsidP="00DD2F00">
      <w:pPr>
        <w:pStyle w:val="ConsPlusCell"/>
        <w:widowControl/>
        <w:numPr>
          <w:ilvl w:val="0"/>
          <w:numId w:val="11"/>
        </w:numPr>
        <w:rPr>
          <w:rFonts w:ascii="Times New Roman" w:hAnsi="Times New Roman" w:cs="Times New Roman"/>
          <w:sz w:val="28"/>
          <w:szCs w:val="28"/>
        </w:rPr>
      </w:pPr>
      <w:r w:rsidRPr="00152A00">
        <w:rPr>
          <w:rFonts w:ascii="Times New Roman" w:hAnsi="Times New Roman" w:cs="Times New Roman"/>
          <w:sz w:val="28"/>
          <w:szCs w:val="28"/>
        </w:rPr>
        <w:t>«Развитие туризма в Минераловодском городском округе»;</w:t>
      </w:r>
    </w:p>
    <w:p w:rsidR="00DD2F00" w:rsidRPr="00152A00" w:rsidRDefault="00DD2F00" w:rsidP="00DD2F00">
      <w:pPr>
        <w:pStyle w:val="a5"/>
        <w:numPr>
          <w:ilvl w:val="0"/>
          <w:numId w:val="11"/>
        </w:numPr>
        <w:spacing w:after="0" w:line="240" w:lineRule="auto"/>
        <w:jc w:val="both"/>
        <w:rPr>
          <w:rFonts w:ascii="Times New Roman" w:hAnsi="Times New Roman"/>
          <w:sz w:val="28"/>
          <w:szCs w:val="28"/>
        </w:rPr>
      </w:pPr>
      <w:r w:rsidRPr="00152A00">
        <w:rPr>
          <w:rFonts w:ascii="Times New Roman" w:hAnsi="Times New Roman"/>
          <w:sz w:val="28"/>
          <w:szCs w:val="28"/>
        </w:rPr>
        <w:t>«Улучшение инвестиционного климата в Минераловодском городском округе»</w:t>
      </w:r>
      <w:r w:rsidRPr="00152A00">
        <w:rPr>
          <w:rFonts w:ascii="Times New Roman" w:hAnsi="Times New Roman"/>
          <w:bCs/>
          <w:color w:val="000000"/>
          <w:sz w:val="28"/>
          <w:szCs w:val="28"/>
        </w:rPr>
        <w:t>.</w:t>
      </w:r>
    </w:p>
    <w:p w:rsidR="00DD2F00" w:rsidRPr="00152A00" w:rsidRDefault="00DD2F00" w:rsidP="00DD2F00">
      <w:pPr>
        <w:spacing w:after="0" w:line="240" w:lineRule="auto"/>
        <w:ind w:firstLine="567"/>
        <w:jc w:val="both"/>
        <w:rPr>
          <w:rFonts w:ascii="Times New Roman" w:hAnsi="Times New Roman"/>
          <w:sz w:val="28"/>
          <w:szCs w:val="28"/>
        </w:rPr>
      </w:pPr>
      <w:r w:rsidRPr="00152A00">
        <w:rPr>
          <w:rFonts w:ascii="Times New Roman" w:hAnsi="Times New Roman"/>
          <w:sz w:val="28"/>
          <w:szCs w:val="28"/>
        </w:rPr>
        <w:t xml:space="preserve">Ответственным исполнителем Программы является администрация Минераловодского городского округа Ставропольского края в лице управления экономического развития администрации Минераловодского городского округа, соисполнителем – отдел торговли, бытового обслуживания и защиты прав потребителей администрации Минераловодского городского округа в рамках реализации мероприятий подпрограммы «Развитие субъектов малого и среднего предпринимательства». </w:t>
      </w:r>
    </w:p>
    <w:p w:rsidR="00DD2F00" w:rsidRPr="00152A00" w:rsidRDefault="00DD2F00" w:rsidP="00DD2F00">
      <w:pPr>
        <w:spacing w:after="0" w:line="240" w:lineRule="auto"/>
        <w:ind w:left="317"/>
        <w:jc w:val="both"/>
        <w:rPr>
          <w:rFonts w:ascii="Times New Roman" w:hAnsi="Times New Roman"/>
          <w:sz w:val="28"/>
          <w:szCs w:val="28"/>
        </w:rPr>
      </w:pPr>
    </w:p>
    <w:p w:rsidR="00DD2F00" w:rsidRPr="00152A00" w:rsidRDefault="00DD2F00" w:rsidP="00DD2F00">
      <w:pPr>
        <w:pStyle w:val="Standard"/>
        <w:numPr>
          <w:ilvl w:val="0"/>
          <w:numId w:val="14"/>
        </w:numPr>
        <w:snapToGrid w:val="0"/>
        <w:jc w:val="center"/>
        <w:textAlignment w:val="auto"/>
        <w:rPr>
          <w:rFonts w:cs="Times New Roman"/>
          <w:b/>
          <w:sz w:val="28"/>
          <w:szCs w:val="28"/>
        </w:rPr>
      </w:pPr>
      <w:r w:rsidRPr="00152A00">
        <w:rPr>
          <w:rFonts w:cs="Times New Roman"/>
          <w:b/>
          <w:sz w:val="28"/>
          <w:szCs w:val="28"/>
        </w:rPr>
        <w:t>Результаты, достигнутые за отчетный период</w:t>
      </w:r>
    </w:p>
    <w:p w:rsidR="00DD2F00" w:rsidRPr="00152A00" w:rsidRDefault="00DD2F00" w:rsidP="00DD2F00">
      <w:pPr>
        <w:pStyle w:val="Standard"/>
        <w:snapToGrid w:val="0"/>
        <w:jc w:val="center"/>
        <w:rPr>
          <w:rFonts w:cs="Times New Roman"/>
          <w:b/>
          <w:sz w:val="28"/>
          <w:szCs w:val="28"/>
        </w:rPr>
      </w:pPr>
      <w:r w:rsidRPr="00152A00">
        <w:rPr>
          <w:rFonts w:cs="Times New Roman"/>
          <w:b/>
          <w:sz w:val="28"/>
          <w:szCs w:val="28"/>
        </w:rPr>
        <w:t>реализации Программы</w:t>
      </w:r>
    </w:p>
    <w:p w:rsidR="00DD2F00" w:rsidRPr="00152A00" w:rsidRDefault="00DD2F00" w:rsidP="00DD2F00">
      <w:pPr>
        <w:autoSpaceDE w:val="0"/>
        <w:autoSpaceDN w:val="0"/>
        <w:adjustRightInd w:val="0"/>
        <w:spacing w:after="0" w:line="240" w:lineRule="auto"/>
        <w:ind w:firstLine="708"/>
        <w:jc w:val="both"/>
        <w:outlineLvl w:val="2"/>
        <w:rPr>
          <w:rFonts w:ascii="Times New Roman" w:hAnsi="Times New Roman"/>
          <w:kern w:val="3"/>
          <w:sz w:val="28"/>
          <w:szCs w:val="28"/>
        </w:rPr>
      </w:pPr>
    </w:p>
    <w:p w:rsidR="00113755" w:rsidRPr="003E0992" w:rsidRDefault="00113755" w:rsidP="00113755">
      <w:pPr>
        <w:autoSpaceDE w:val="0"/>
        <w:autoSpaceDN w:val="0"/>
        <w:adjustRightInd w:val="0"/>
        <w:spacing w:after="0" w:line="240" w:lineRule="auto"/>
        <w:ind w:firstLine="708"/>
        <w:jc w:val="both"/>
        <w:outlineLvl w:val="2"/>
        <w:rPr>
          <w:rFonts w:ascii="Times New Roman" w:hAnsi="Times New Roman"/>
          <w:color w:val="000000"/>
          <w:sz w:val="28"/>
          <w:szCs w:val="28"/>
        </w:rPr>
      </w:pPr>
      <w:r>
        <w:rPr>
          <w:rFonts w:ascii="Times New Roman" w:hAnsi="Times New Roman"/>
          <w:kern w:val="3"/>
          <w:sz w:val="28"/>
          <w:szCs w:val="28"/>
        </w:rPr>
        <w:t>В</w:t>
      </w:r>
      <w:r w:rsidRPr="003E0992">
        <w:rPr>
          <w:rFonts w:ascii="Times New Roman" w:hAnsi="Times New Roman"/>
          <w:kern w:val="3"/>
          <w:sz w:val="28"/>
          <w:szCs w:val="28"/>
        </w:rPr>
        <w:t xml:space="preserve"> 2022 год</w:t>
      </w:r>
      <w:r>
        <w:rPr>
          <w:rFonts w:ascii="Times New Roman" w:hAnsi="Times New Roman"/>
          <w:kern w:val="3"/>
          <w:sz w:val="28"/>
          <w:szCs w:val="28"/>
        </w:rPr>
        <w:t>у</w:t>
      </w:r>
      <w:r w:rsidRPr="003E0992">
        <w:rPr>
          <w:rFonts w:ascii="Times New Roman" w:hAnsi="Times New Roman"/>
          <w:kern w:val="3"/>
          <w:sz w:val="28"/>
          <w:szCs w:val="28"/>
        </w:rPr>
        <w:t xml:space="preserve"> </w:t>
      </w:r>
      <w:r w:rsidRPr="003E0992">
        <w:rPr>
          <w:rFonts w:ascii="Times New Roman" w:hAnsi="Times New Roman"/>
          <w:b/>
          <w:kern w:val="3"/>
          <w:sz w:val="28"/>
          <w:szCs w:val="28"/>
        </w:rPr>
        <w:t>в рамках подпрограммы</w:t>
      </w:r>
      <w:r w:rsidRPr="003E0992">
        <w:rPr>
          <w:rFonts w:ascii="Times New Roman" w:hAnsi="Times New Roman"/>
          <w:b/>
          <w:sz w:val="28"/>
          <w:szCs w:val="28"/>
        </w:rPr>
        <w:t xml:space="preserve"> «Развитие субъектов малого и среднего предпринимательства» </w:t>
      </w:r>
      <w:r w:rsidRPr="003E0992">
        <w:rPr>
          <w:rFonts w:ascii="Times New Roman" w:hAnsi="Times New Roman"/>
          <w:sz w:val="28"/>
          <w:szCs w:val="28"/>
        </w:rPr>
        <w:t>проведены следующие мероприятия:</w:t>
      </w:r>
    </w:p>
    <w:p w:rsidR="00113755" w:rsidRPr="003E0992" w:rsidRDefault="00113755" w:rsidP="00113755">
      <w:pPr>
        <w:pStyle w:val="a7"/>
        <w:tabs>
          <w:tab w:val="left" w:pos="0"/>
        </w:tabs>
        <w:spacing w:after="0"/>
        <w:ind w:firstLine="425"/>
        <w:jc w:val="both"/>
        <w:rPr>
          <w:sz w:val="28"/>
          <w:szCs w:val="28"/>
        </w:rPr>
      </w:pPr>
      <w:r w:rsidRPr="003E0992">
        <w:rPr>
          <w:b/>
          <w:sz w:val="28"/>
          <w:szCs w:val="28"/>
        </w:rPr>
        <w:tab/>
      </w:r>
      <w:r w:rsidRPr="003E0992">
        <w:rPr>
          <w:b/>
          <w:sz w:val="28"/>
          <w:szCs w:val="28"/>
        </w:rPr>
        <w:tab/>
        <w:t xml:space="preserve">По основному мероприятию 1 </w:t>
      </w:r>
      <w:r w:rsidRPr="003E0992">
        <w:rPr>
          <w:sz w:val="28"/>
          <w:szCs w:val="28"/>
        </w:rPr>
        <w:t>«Организация и проведение мероприятий для субъектов малого и среднего предпринимательства Минераловодского городского округа»:</w:t>
      </w:r>
    </w:p>
    <w:p w:rsidR="00113755" w:rsidRPr="00F036D1" w:rsidRDefault="00F036D1" w:rsidP="00F036D1">
      <w:pPr>
        <w:shd w:val="clear" w:color="auto" w:fill="FFFFFF"/>
        <w:suppressAutoHyphens/>
        <w:spacing w:after="0" w:line="240" w:lineRule="auto"/>
        <w:jc w:val="both"/>
        <w:rPr>
          <w:rFonts w:ascii="Times New Roman" w:eastAsia="Lucida Sans Unicode" w:hAnsi="Times New Roman"/>
          <w:sz w:val="28"/>
          <w:szCs w:val="28"/>
        </w:rPr>
      </w:pPr>
      <w:r>
        <w:rPr>
          <w:sz w:val="28"/>
          <w:szCs w:val="28"/>
        </w:rPr>
        <w:tab/>
      </w:r>
      <w:r w:rsidR="00113755" w:rsidRPr="00F036D1">
        <w:rPr>
          <w:rFonts w:ascii="Times New Roman" w:hAnsi="Times New Roman"/>
          <w:sz w:val="28"/>
          <w:szCs w:val="28"/>
        </w:rPr>
        <w:t xml:space="preserve">Сведения о ходе реализации основного мероприятия 1 подпрограммы 1: Приобретена подарочная продукция (кубки, дипломы, рамки, цветы) Кассовое исполнение за прошедший период года составило – 73,97 тыс. рублей. На выездном заседании координационного Совета по развитию малого и среднего предпринимательства при администрации Минераловодского городского округа, 31 мая 2022 года состоялось торжественное награждение победителей и участников ежегодного конкурса «Предприниматель года», которым были вручены кубки, дипломы, цветы. Представители малого и среднего бизнеса Минераловодского округа награждены благодарностями в честь празднования «Дня российского предпринимательства».  Представители бизнеса </w:t>
      </w:r>
      <w:r w:rsidR="00113755" w:rsidRPr="00F036D1">
        <w:rPr>
          <w:rFonts w:ascii="Times New Roman" w:hAnsi="Times New Roman"/>
          <w:sz w:val="28"/>
          <w:szCs w:val="28"/>
        </w:rPr>
        <w:lastRenderedPageBreak/>
        <w:t xml:space="preserve">Минераловодского городского округа приняли участие в </w:t>
      </w:r>
      <w:r w:rsidR="00113755" w:rsidRPr="00F036D1">
        <w:rPr>
          <w:rFonts w:ascii="Times New Roman" w:hAnsi="Times New Roman"/>
          <w:color w:val="000000"/>
          <w:sz w:val="28"/>
          <w:szCs w:val="28"/>
        </w:rPr>
        <w:t xml:space="preserve">региональном этапе Национальной премии в области предпринимательской деятельности «Золотой Меркурий». От Минераловодского городского округа заявки подали: ООО «Минводский комбикормовый завод», ООО «Торговый дом «Аскания», </w:t>
      </w:r>
      <w:r w:rsidR="00113755" w:rsidRPr="00F036D1">
        <w:rPr>
          <w:rFonts w:ascii="Times New Roman" w:hAnsi="Times New Roman"/>
          <w:sz w:val="28"/>
          <w:szCs w:val="28"/>
        </w:rPr>
        <w:t>ООО «Плодообъединение «Сады Ставрополья», ООО «Международная школа современного садоводства», ООО «Краевой центр оценки, геодезии, проектирования и кадастра «Ноосфера», индивидуальные предприниматели Прутян М. М., Трещева Е. А., которым вручены д</w:t>
      </w:r>
      <w:r w:rsidR="00113755" w:rsidRPr="00F036D1">
        <w:rPr>
          <w:rFonts w:ascii="Times New Roman" w:hAnsi="Times New Roman"/>
          <w:color w:val="000000"/>
          <w:sz w:val="28"/>
          <w:szCs w:val="28"/>
        </w:rPr>
        <w:t xml:space="preserve">ипломы и награды в различных номинациях. Минераловодский городской округ награжден дипломом участника в номинации </w:t>
      </w:r>
      <w:r w:rsidR="00113755" w:rsidRPr="00F036D1">
        <w:rPr>
          <w:rFonts w:ascii="Times New Roman" w:eastAsia="Lucida Sans Unicode" w:hAnsi="Times New Roman"/>
          <w:sz w:val="28"/>
          <w:szCs w:val="28"/>
        </w:rPr>
        <w:t xml:space="preserve">«Лучший регион с наиболее благоприятными условиями для развития предпринимательства.  </w:t>
      </w:r>
      <w:r w:rsidR="00113755" w:rsidRPr="00F036D1">
        <w:rPr>
          <w:rFonts w:ascii="Times New Roman" w:hAnsi="Times New Roman"/>
          <w:sz w:val="28"/>
          <w:szCs w:val="28"/>
        </w:rPr>
        <w:t>Проведено пять</w:t>
      </w:r>
      <w:r w:rsidR="00113755" w:rsidRPr="00F036D1">
        <w:rPr>
          <w:rFonts w:ascii="Times New Roman" w:hAnsi="Times New Roman"/>
          <w:color w:val="000000"/>
          <w:sz w:val="28"/>
          <w:szCs w:val="28"/>
          <w:lang w:bidi="ru-RU"/>
        </w:rPr>
        <w:t xml:space="preserve"> </w:t>
      </w:r>
      <w:r w:rsidR="00113755" w:rsidRPr="00F036D1">
        <w:rPr>
          <w:rFonts w:ascii="Times New Roman" w:hAnsi="Times New Roman"/>
          <w:sz w:val="28"/>
          <w:szCs w:val="28"/>
        </w:rPr>
        <w:t xml:space="preserve">заседаний координационного совета по развитию малого и среднего предпринимательства при администрации Минераловодского городского округа, на которых  рассмотрены вопросы: о мерах поддержки </w:t>
      </w:r>
      <w:r w:rsidR="00113755" w:rsidRPr="00F036D1">
        <w:rPr>
          <w:rFonts w:ascii="Times New Roman" w:hAnsi="Times New Roman"/>
          <w:color w:val="000000"/>
          <w:sz w:val="28"/>
          <w:szCs w:val="28"/>
          <w:lang w:bidi="ru-RU"/>
        </w:rPr>
        <w:t xml:space="preserve">субъектов </w:t>
      </w:r>
      <w:r w:rsidR="00113755" w:rsidRPr="00F036D1">
        <w:rPr>
          <w:rFonts w:ascii="Times New Roman" w:hAnsi="Times New Roman"/>
          <w:sz w:val="28"/>
          <w:szCs w:val="28"/>
        </w:rPr>
        <w:t>малого и среднего предпринимательства, о</w:t>
      </w:r>
      <w:r w:rsidR="00113755" w:rsidRPr="00F036D1">
        <w:rPr>
          <w:rFonts w:ascii="Times New Roman" w:hAnsi="Times New Roman"/>
          <w:color w:val="000000"/>
          <w:sz w:val="28"/>
          <w:szCs w:val="28"/>
          <w:lang w:bidi="ru-RU"/>
        </w:rPr>
        <w:t xml:space="preserve"> принятии </w:t>
      </w:r>
      <w:r w:rsidR="00113755" w:rsidRPr="00F036D1">
        <w:rPr>
          <w:rFonts w:ascii="Times New Roman" w:hAnsi="Times New Roman"/>
          <w:sz w:val="28"/>
          <w:szCs w:val="28"/>
          <w:lang w:bidi="ru-RU"/>
        </w:rPr>
        <w:t xml:space="preserve">дополнительных мер по обеспечению конституционных прав граждан, защите прав субъектов предпринимательской деятельности, о мерах поддержки в условиях ограничительных мер, </w:t>
      </w:r>
      <w:r w:rsidR="00113755" w:rsidRPr="00F036D1">
        <w:rPr>
          <w:rFonts w:ascii="Times New Roman" w:hAnsi="Times New Roman"/>
          <w:sz w:val="28"/>
          <w:szCs w:val="28"/>
        </w:rPr>
        <w:t xml:space="preserve">введенных в отношении Российской Федерации, недружественных действий ряда иностранных государств, о награждении победителей и участников ежегодного конкурса «Предприниматель года», о награждении представителей малого и среднего бизнеса округа за вклад в социально-экономическое развитие Минераловодского городского округа и в связи с празднованием «Дня российского предпринимательства», о предоставлении субсидии субъектам малого предпринимательства, осуществляющим деятельность на территории Минераловодского городского округа, на частичное возмещение затрат, на открытие собственного бизнеса в сфере производства товаров и оказания услуг за счет средств бюджета Минераловодского городского округа, о проведении опросов делового сообщества в рамках 10-го специального проекта Торгово-промышленной РФ «Бизнес – барометр коррупции», о проведении некоммерческой организацией микрокредитной компанией «Фонд микрофинансирования субъектов малого и среднего предпринимательства в Ставропольском крае» акции «Легкий старт» для начинающего свою деятельность бизнеса в период с 15.11.2022 по 15.05.2023, о награждении руководителей предприятий и индивидуальных предпринимателей округа Благодарностью главы Минераловодского городского округа за оказанную поддержку и помощь в сборах мобилизованных граждан Минераловодского городского округа. </w:t>
      </w:r>
    </w:p>
    <w:p w:rsidR="00113755" w:rsidRPr="00F036D1" w:rsidRDefault="00113755" w:rsidP="00F036D1">
      <w:pPr>
        <w:tabs>
          <w:tab w:val="left" w:pos="709"/>
        </w:tabs>
        <w:spacing w:after="0" w:line="240" w:lineRule="auto"/>
        <w:ind w:right="-6"/>
        <w:jc w:val="both"/>
        <w:rPr>
          <w:rFonts w:ascii="Times New Roman" w:hAnsi="Times New Roman"/>
          <w:sz w:val="28"/>
          <w:szCs w:val="28"/>
        </w:rPr>
      </w:pPr>
      <w:r w:rsidRPr="00F036D1">
        <w:rPr>
          <w:rFonts w:ascii="Times New Roman" w:hAnsi="Times New Roman"/>
          <w:sz w:val="28"/>
          <w:szCs w:val="28"/>
        </w:rPr>
        <w:tab/>
        <w:t xml:space="preserve">Субъекты предпринимательской деятельности приняли участие в </w:t>
      </w:r>
      <w:r w:rsidRPr="00F036D1">
        <w:rPr>
          <w:rFonts w:ascii="Times New Roman" w:eastAsia="Lucida Sans Unicode" w:hAnsi="Times New Roman"/>
          <w:sz w:val="28"/>
          <w:szCs w:val="28"/>
        </w:rPr>
        <w:t xml:space="preserve">бесплатном обучающем онлайн семинаре по вопросам участия  субъектов малого и среднего предпринимательства и граждан, применяющих специальный налоговый режим «Налог на профессиональный доход», в закупках в соответствии с Федеральным законом от 18.07.2018 № 223-ФЗ «О закупках товаров, работ, услуг отдельными видами юридических лиц», проводимом АО «Федеральная корпорация по развитию малого  и среднего предпринимательства» 15.03.2022 года, 13.04.2022  в дистанционном обучении </w:t>
      </w:r>
      <w:r w:rsidRPr="00F036D1">
        <w:rPr>
          <w:rFonts w:ascii="Times New Roman" w:eastAsia="Lucida Sans Unicode" w:hAnsi="Times New Roman"/>
          <w:sz w:val="28"/>
          <w:szCs w:val="28"/>
        </w:rPr>
        <w:lastRenderedPageBreak/>
        <w:t xml:space="preserve">на тему «Методические рекомендации для государственных и муниципальных заказчиков Ставропольского края по выявлению признаков аффилированности и недопущению злоупотреблений в сфере закупок», </w:t>
      </w:r>
      <w:r w:rsidRPr="00F036D1">
        <w:rPr>
          <w:rFonts w:ascii="Times New Roman" w:hAnsi="Times New Roman"/>
          <w:sz w:val="28"/>
          <w:szCs w:val="28"/>
        </w:rPr>
        <w:t xml:space="preserve">24 мая 2022 года в совещании в формате открытого диалога с представителями акционерного общества «Федеральная корпорация по развитию малого и среднего предпринимательства», АО «Российский банк поддержки малого и среднего предпринимательства», 10.06.2022 в мероприятии на тему «Маркетинг-микс бренда с акцентом на модель 5Р», 15.06.2022 в дистанционном обучении на тему «Антисанкционные меры в законодательстве о закупках. Практические вопросы изменения и расторжения контрактов в условиях неопределенности и экономических санкций. Сложные вопросы «мелких» закупок у единственного поставщика», 26-28.07.2022 в выездной встрече «Дни открытых дверей центра «Мой бизнес» на КМВ», 07.12.2022 в бесплатном онлайн-практикуме по ведению бизнеса и организации сотрудничества между субъектами МСП и (или) иностранными компаниями и (или) институтами развития в области межрегиональной и международной кооперации, проводимом </w:t>
      </w:r>
      <w:r w:rsidRPr="00F036D1">
        <w:rPr>
          <w:rFonts w:ascii="Times New Roman" w:eastAsia="Lucida Sans Unicode" w:hAnsi="Times New Roman"/>
          <w:sz w:val="28"/>
          <w:szCs w:val="28"/>
        </w:rPr>
        <w:t>АО «Федеральная корпорация по развитию малого и среднего предпринимательства»</w:t>
      </w:r>
      <w:r w:rsidRPr="00F036D1">
        <w:rPr>
          <w:rFonts w:ascii="Times New Roman" w:hAnsi="Times New Roman"/>
          <w:sz w:val="28"/>
          <w:szCs w:val="28"/>
        </w:rPr>
        <w:t>.</w:t>
      </w:r>
      <w:r w:rsidRPr="00F036D1">
        <w:rPr>
          <w:rFonts w:ascii="Times New Roman" w:hAnsi="Times New Roman"/>
          <w:sz w:val="28"/>
          <w:szCs w:val="28"/>
          <w:lang w:bidi="ru-RU"/>
        </w:rPr>
        <w:t xml:space="preserve"> 15.08.2022 проведено рабочее совещание на тему: «О в</w:t>
      </w:r>
      <w:r w:rsidRPr="00F036D1">
        <w:rPr>
          <w:rFonts w:ascii="Times New Roman" w:hAnsi="Times New Roman"/>
          <w:sz w:val="28"/>
          <w:szCs w:val="28"/>
        </w:rPr>
        <w:t>заимодействии органов прокуратуры и органов местного самоуправления с бизнес сообществом».</w:t>
      </w:r>
    </w:p>
    <w:p w:rsidR="00113755" w:rsidRPr="00F036D1" w:rsidRDefault="00113755" w:rsidP="00113755">
      <w:pPr>
        <w:spacing w:after="0" w:line="240" w:lineRule="auto"/>
        <w:ind w:right="-6"/>
        <w:jc w:val="both"/>
        <w:rPr>
          <w:rFonts w:ascii="Times New Roman" w:hAnsi="Times New Roman"/>
          <w:sz w:val="28"/>
          <w:szCs w:val="28"/>
        </w:rPr>
      </w:pPr>
      <w:r w:rsidRPr="00F036D1">
        <w:rPr>
          <w:rFonts w:ascii="Times New Roman" w:hAnsi="Times New Roman"/>
          <w:sz w:val="28"/>
          <w:szCs w:val="28"/>
        </w:rPr>
        <w:tab/>
        <w:t>Для представителей бизнеса и самозанятых граждан Минераловодского городского округа проведены следующие обучающие мероприятия: 26 августа  - Круглый стол в формате «деловой завтрак» на тему: «Самозанятый. Плюсы и минусы», «Как продавать на маркетплейсах», 28 сентября – семинар на тему: «Современные тенденции развития туризма». Участникам были выданы 54  сертификата центра «Мой бизнес».</w:t>
      </w:r>
    </w:p>
    <w:p w:rsidR="00113755" w:rsidRDefault="00113755" w:rsidP="00113755">
      <w:pPr>
        <w:tabs>
          <w:tab w:val="left" w:pos="709"/>
        </w:tabs>
        <w:spacing w:after="0" w:line="240" w:lineRule="auto"/>
        <w:ind w:right="-6"/>
        <w:jc w:val="both"/>
        <w:rPr>
          <w:rFonts w:ascii="Times New Roman" w:hAnsi="Times New Roman"/>
          <w:sz w:val="28"/>
          <w:szCs w:val="28"/>
        </w:rPr>
      </w:pPr>
      <w:r w:rsidRPr="00F036D1">
        <w:rPr>
          <w:rFonts w:ascii="Times New Roman" w:hAnsi="Times New Roman"/>
          <w:sz w:val="28"/>
          <w:szCs w:val="28"/>
        </w:rPr>
        <w:tab/>
        <w:t xml:space="preserve">В целях популяризации предпринимательской деятельности и развития субъектов малого и среднего предпринимательства, разработаны и опубликованы 42 информационных материалов. Предпринимателям Минераловодского городского округа постоянно оказывается консультативная и методическая помощь по вопросам государственной поддержки субъектов малого и среднего предпринимательства. В 2022 году вышеуказанная поддержка оказана 108 представителям бизнеса, сведения о которых внесены в Единый реестр субъектов малого и среднего предпринимательства – получателей поддержки. </w:t>
      </w:r>
    </w:p>
    <w:p w:rsidR="00B2467B" w:rsidRPr="00F2436D" w:rsidRDefault="00B2467B" w:rsidP="00F2436D">
      <w:pPr>
        <w:autoSpaceDE w:val="0"/>
        <w:autoSpaceDN w:val="0"/>
        <w:adjustRightInd w:val="0"/>
        <w:spacing w:after="0" w:line="240" w:lineRule="auto"/>
        <w:ind w:firstLine="708"/>
        <w:jc w:val="both"/>
        <w:outlineLvl w:val="2"/>
        <w:rPr>
          <w:rFonts w:ascii="Times New Roman" w:hAnsi="Times New Roman"/>
          <w:sz w:val="28"/>
          <w:szCs w:val="28"/>
        </w:rPr>
      </w:pPr>
      <w:r w:rsidRPr="00F2436D">
        <w:rPr>
          <w:rFonts w:ascii="Times New Roman" w:hAnsi="Times New Roman"/>
          <w:b/>
          <w:sz w:val="28"/>
          <w:szCs w:val="28"/>
        </w:rPr>
        <w:t xml:space="preserve">По основному мероприятию 2 </w:t>
      </w:r>
      <w:r w:rsidRPr="00F2436D">
        <w:rPr>
          <w:rFonts w:ascii="Times New Roman" w:hAnsi="Times New Roman"/>
          <w:sz w:val="28"/>
          <w:szCs w:val="28"/>
        </w:rPr>
        <w:t>«Создание благоприятного бизнес-климата на территории Минераловодского городского округа»:</w:t>
      </w:r>
    </w:p>
    <w:p w:rsidR="00B36277" w:rsidRDefault="00B36277" w:rsidP="00F2436D">
      <w:pPr>
        <w:tabs>
          <w:tab w:val="left" w:pos="603"/>
        </w:tabs>
        <w:spacing w:after="0" w:line="240" w:lineRule="auto"/>
        <w:ind w:firstLine="720"/>
        <w:jc w:val="both"/>
        <w:rPr>
          <w:rFonts w:ascii="Times New Roman" w:hAnsi="Times New Roman"/>
          <w:sz w:val="28"/>
          <w:szCs w:val="28"/>
        </w:rPr>
      </w:pPr>
      <w:r w:rsidRPr="00F2436D">
        <w:rPr>
          <w:rFonts w:ascii="Times New Roman" w:eastAsia="Calibri" w:hAnsi="Times New Roman"/>
          <w:bCs/>
          <w:iCs/>
          <w:sz w:val="28"/>
          <w:szCs w:val="28"/>
        </w:rPr>
        <w:t>В 202</w:t>
      </w:r>
      <w:r w:rsidRPr="00F2436D">
        <w:rPr>
          <w:rFonts w:ascii="Times New Roman" w:hAnsi="Times New Roman"/>
          <w:bCs/>
          <w:iCs/>
          <w:sz w:val="28"/>
          <w:szCs w:val="28"/>
        </w:rPr>
        <w:t>2</w:t>
      </w:r>
      <w:r w:rsidRPr="00F2436D">
        <w:rPr>
          <w:rFonts w:ascii="Times New Roman" w:eastAsia="Calibri" w:hAnsi="Times New Roman"/>
          <w:bCs/>
          <w:iCs/>
          <w:sz w:val="28"/>
          <w:szCs w:val="28"/>
        </w:rPr>
        <w:t xml:space="preserve"> году было предусмотрено </w:t>
      </w:r>
      <w:r w:rsidRPr="00F2436D">
        <w:rPr>
          <w:rFonts w:ascii="Times New Roman" w:hAnsi="Times New Roman"/>
          <w:sz w:val="28"/>
          <w:szCs w:val="28"/>
        </w:rPr>
        <w:t>финансирование в размере 100 тыс. руб. на предоставление субсидии субъектам МСП. Администрацией округа проводилось</w:t>
      </w:r>
      <w:r w:rsidRPr="00F2436D">
        <w:rPr>
          <w:rFonts w:ascii="Times New Roman" w:hAnsi="Times New Roman"/>
          <w:i/>
          <w:sz w:val="28"/>
          <w:szCs w:val="28"/>
        </w:rPr>
        <w:t xml:space="preserve"> </w:t>
      </w:r>
      <w:r w:rsidRPr="00F2436D">
        <w:rPr>
          <w:rFonts w:ascii="Times New Roman" w:hAnsi="Times New Roman"/>
          <w:sz w:val="28"/>
          <w:szCs w:val="28"/>
        </w:rPr>
        <w:t>максимальное информирование представителей малого и среднего бизнеса округа о приеме заявлений на оказание финансовой поддержки, через интернет ресурсы. В 2022 году заявок на получение данной поддержки не подавалось (в т.ч. из-за незначительной суммы субсидии).</w:t>
      </w:r>
    </w:p>
    <w:p w:rsidR="00694E3F" w:rsidRPr="00152A00" w:rsidRDefault="00694E3F" w:rsidP="00694E3F">
      <w:pPr>
        <w:autoSpaceDE w:val="0"/>
        <w:autoSpaceDN w:val="0"/>
        <w:adjustRightInd w:val="0"/>
        <w:spacing w:after="0" w:line="240" w:lineRule="auto"/>
        <w:ind w:firstLine="709"/>
        <w:jc w:val="both"/>
        <w:outlineLvl w:val="2"/>
        <w:rPr>
          <w:rFonts w:ascii="Times New Roman" w:hAnsi="Times New Roman"/>
          <w:sz w:val="28"/>
          <w:szCs w:val="28"/>
        </w:rPr>
      </w:pPr>
      <w:r w:rsidRPr="00152A00">
        <w:rPr>
          <w:rFonts w:ascii="Times New Roman" w:hAnsi="Times New Roman"/>
          <w:b/>
          <w:sz w:val="28"/>
          <w:szCs w:val="28"/>
        </w:rPr>
        <w:t xml:space="preserve">По основному мероприятию 3 </w:t>
      </w:r>
      <w:r w:rsidRPr="00152A00">
        <w:rPr>
          <w:rFonts w:ascii="Times New Roman" w:hAnsi="Times New Roman"/>
          <w:sz w:val="28"/>
          <w:szCs w:val="28"/>
        </w:rPr>
        <w:t>«Развитие инфраструктуры объектов потребительского рынка и сферы услуг»:</w:t>
      </w:r>
    </w:p>
    <w:p w:rsidR="00694E3F" w:rsidRPr="00152A00" w:rsidRDefault="00694E3F" w:rsidP="00694E3F">
      <w:pPr>
        <w:autoSpaceDE w:val="0"/>
        <w:autoSpaceDN w:val="0"/>
        <w:adjustRightInd w:val="0"/>
        <w:spacing w:after="0" w:line="240" w:lineRule="auto"/>
        <w:ind w:firstLine="709"/>
        <w:jc w:val="both"/>
        <w:outlineLvl w:val="2"/>
        <w:rPr>
          <w:rFonts w:ascii="Times New Roman" w:hAnsi="Times New Roman"/>
          <w:sz w:val="28"/>
          <w:szCs w:val="28"/>
        </w:rPr>
      </w:pPr>
      <w:r w:rsidRPr="00152A00">
        <w:rPr>
          <w:rFonts w:ascii="Times New Roman" w:hAnsi="Times New Roman"/>
          <w:sz w:val="28"/>
          <w:szCs w:val="28"/>
        </w:rPr>
        <w:lastRenderedPageBreak/>
        <w:t>В 2022 году фактическая обеспеченность населения Минераловодского городского округа площадью стационарных торговых объектов по состоянию на 01.12.2022 составила 806,6 кв. м на одну тысячу человек.</w:t>
      </w:r>
    </w:p>
    <w:p w:rsidR="00694E3F" w:rsidRPr="00152A00" w:rsidRDefault="00694E3F" w:rsidP="00694E3F">
      <w:pPr>
        <w:autoSpaceDE w:val="0"/>
        <w:autoSpaceDN w:val="0"/>
        <w:adjustRightInd w:val="0"/>
        <w:spacing w:after="0" w:line="240" w:lineRule="auto"/>
        <w:ind w:firstLine="708"/>
        <w:jc w:val="both"/>
        <w:outlineLvl w:val="2"/>
        <w:rPr>
          <w:rFonts w:ascii="Times New Roman" w:hAnsi="Times New Roman"/>
          <w:sz w:val="28"/>
          <w:szCs w:val="28"/>
        </w:rPr>
      </w:pPr>
      <w:r w:rsidRPr="00152A00">
        <w:rPr>
          <w:rFonts w:ascii="Times New Roman" w:hAnsi="Times New Roman"/>
          <w:b/>
          <w:sz w:val="28"/>
          <w:szCs w:val="28"/>
        </w:rPr>
        <w:t xml:space="preserve">По основному мероприятию 4 </w:t>
      </w:r>
      <w:r w:rsidRPr="00152A00">
        <w:rPr>
          <w:rFonts w:ascii="Times New Roman" w:hAnsi="Times New Roman"/>
          <w:sz w:val="28"/>
          <w:szCs w:val="28"/>
        </w:rPr>
        <w:t>«Размещение в средствах массовой информации материалов по вопросам потребительской грамотности населения Минераловодского городского округа»:</w:t>
      </w:r>
    </w:p>
    <w:p w:rsidR="00694E3F" w:rsidRPr="00152A00" w:rsidRDefault="00694E3F" w:rsidP="00694E3F">
      <w:pPr>
        <w:autoSpaceDE w:val="0"/>
        <w:autoSpaceDN w:val="0"/>
        <w:adjustRightInd w:val="0"/>
        <w:spacing w:after="0" w:line="240" w:lineRule="auto"/>
        <w:ind w:firstLine="708"/>
        <w:jc w:val="both"/>
        <w:outlineLvl w:val="2"/>
        <w:rPr>
          <w:rFonts w:ascii="Times New Roman" w:hAnsi="Times New Roman"/>
          <w:b/>
          <w:kern w:val="3"/>
          <w:sz w:val="28"/>
          <w:szCs w:val="28"/>
        </w:rPr>
      </w:pPr>
      <w:r w:rsidRPr="00152A00">
        <w:rPr>
          <w:rFonts w:ascii="Times New Roman" w:hAnsi="Times New Roman"/>
          <w:sz w:val="28"/>
          <w:szCs w:val="28"/>
        </w:rPr>
        <w:t xml:space="preserve">За 2022 год подготовлено и размещено 12  информационных материалов по вопросам потребительской грамотности населения Минераловодского городского округа: на официальном сайте в рубрике «Объявления» заметка «О недопущении розничной продажи алкогольной продукции в праздничный день, посвященный «Последнему звонку»; информационное сообщение о мерах защиты от заноса возбудителя высокопатогенного гриппа птиц и первоочередных действиях при подозрении на возникновение данного заболевания»; «Бешенство»; «АЧС»; «О воздержании от приобретения продукции в неустановленных местах торговли и стихийных рынках», заметка о рекомендациях по воздержанию в приобретении мясосырья непромышленной выработки в неустановленных местах»,  «Информация о преимуществах и выгодах Системы быстрых платежей  Банка России для субъектов малого и среднего предпринимательства», «Информация о реализации информационно-маркетингового  проекта «Покупай Ставропольское»; заметка «Об ознакомлении с Правилами обязательной маркировки молочной продукции»; объявление «О проведении на территории многофункционального выставочного центра «МинводыЭкспо» первой межрегиональной продуктовой выставки-ярмарки «Раздолье Ставрополья 2022»; заметка об информировании хозяйствующих субъектов, осуществляющих торговую деятельность о применении минимальной торговой наценки на товары первой необходимости»; заметка о правилах покупки и реализации пиротехнических изделий  в соответствии  с постановлением Правительства РФ от 22.12.2009 г. № 1052.  </w:t>
      </w:r>
    </w:p>
    <w:p w:rsidR="00F02003" w:rsidRPr="00BE0FE3" w:rsidRDefault="00F02003" w:rsidP="002B3970">
      <w:pPr>
        <w:spacing w:after="0" w:line="240" w:lineRule="auto"/>
        <w:ind w:firstLine="709"/>
        <w:jc w:val="both"/>
        <w:rPr>
          <w:rFonts w:ascii="Times New Roman" w:hAnsi="Times New Roman"/>
          <w:sz w:val="28"/>
          <w:szCs w:val="28"/>
        </w:rPr>
      </w:pPr>
      <w:r w:rsidRPr="00BE0FE3">
        <w:rPr>
          <w:rFonts w:ascii="Times New Roman" w:hAnsi="Times New Roman"/>
          <w:b/>
          <w:kern w:val="3"/>
          <w:sz w:val="28"/>
          <w:szCs w:val="28"/>
        </w:rPr>
        <w:t>В рамках подпрограммы</w:t>
      </w:r>
      <w:r w:rsidRPr="00BE0FE3">
        <w:rPr>
          <w:rFonts w:ascii="Times New Roman" w:hAnsi="Times New Roman"/>
          <w:b/>
          <w:sz w:val="28"/>
          <w:szCs w:val="28"/>
        </w:rPr>
        <w:t xml:space="preserve"> «Развитие туризма в Минераловодском городском округе»</w:t>
      </w:r>
      <w:r w:rsidRPr="00BE0FE3">
        <w:rPr>
          <w:rFonts w:ascii="Times New Roman" w:hAnsi="Times New Roman"/>
          <w:kern w:val="3"/>
          <w:sz w:val="28"/>
          <w:szCs w:val="28"/>
        </w:rPr>
        <w:t xml:space="preserve"> </w:t>
      </w:r>
      <w:r w:rsidRPr="00BE0FE3">
        <w:rPr>
          <w:rFonts w:ascii="Times New Roman" w:hAnsi="Times New Roman"/>
          <w:sz w:val="28"/>
          <w:szCs w:val="28"/>
        </w:rPr>
        <w:t>проведены следующие мероприятия:</w:t>
      </w:r>
    </w:p>
    <w:p w:rsidR="00F7658C" w:rsidRDefault="00F7658C" w:rsidP="00DC61FE">
      <w:pPr>
        <w:autoSpaceDE w:val="0"/>
        <w:autoSpaceDN w:val="0"/>
        <w:adjustRightInd w:val="0"/>
        <w:spacing w:after="0" w:line="240" w:lineRule="auto"/>
        <w:ind w:firstLine="708"/>
        <w:jc w:val="both"/>
        <w:outlineLvl w:val="2"/>
        <w:rPr>
          <w:rFonts w:ascii="Times New Roman" w:hAnsi="Times New Roman"/>
          <w:sz w:val="28"/>
          <w:szCs w:val="28"/>
        </w:rPr>
      </w:pPr>
      <w:r w:rsidRPr="00BE0FE3">
        <w:rPr>
          <w:rFonts w:ascii="Times New Roman" w:hAnsi="Times New Roman"/>
          <w:b/>
          <w:sz w:val="28"/>
          <w:szCs w:val="28"/>
        </w:rPr>
        <w:t>По основному мероприятию 1</w:t>
      </w:r>
      <w:r w:rsidRPr="00BE0FE3">
        <w:rPr>
          <w:rFonts w:ascii="Times New Roman" w:hAnsi="Times New Roman"/>
          <w:sz w:val="28"/>
          <w:szCs w:val="28"/>
        </w:rPr>
        <w:t xml:space="preserve"> </w:t>
      </w:r>
      <w:r w:rsidRPr="00BE0FE3">
        <w:rPr>
          <w:rFonts w:ascii="Times New Roman" w:hAnsi="Times New Roman"/>
          <w:spacing w:val="-4"/>
          <w:sz w:val="28"/>
          <w:szCs w:val="28"/>
        </w:rPr>
        <w:t>«</w:t>
      </w:r>
      <w:r w:rsidRPr="00BE0FE3">
        <w:rPr>
          <w:rFonts w:ascii="Times New Roman" w:hAnsi="Times New Roman"/>
          <w:sz w:val="28"/>
          <w:szCs w:val="28"/>
        </w:rPr>
        <w:t>Содействие развитию туристской индустрии в Минераловодском городском округе</w:t>
      </w:r>
      <w:r w:rsidRPr="00BE0FE3">
        <w:rPr>
          <w:rFonts w:ascii="Times New Roman" w:hAnsi="Times New Roman"/>
          <w:spacing w:val="-4"/>
          <w:sz w:val="28"/>
          <w:szCs w:val="28"/>
        </w:rPr>
        <w:t>»</w:t>
      </w:r>
      <w:r w:rsidRPr="00BE0FE3">
        <w:rPr>
          <w:rFonts w:ascii="Times New Roman" w:hAnsi="Times New Roman"/>
          <w:b/>
          <w:spacing w:val="-4"/>
          <w:sz w:val="28"/>
          <w:szCs w:val="28"/>
        </w:rPr>
        <w:t xml:space="preserve"> </w:t>
      </w:r>
      <w:r w:rsidR="00364996" w:rsidRPr="00BE0FE3">
        <w:rPr>
          <w:rFonts w:ascii="Times New Roman" w:hAnsi="Times New Roman"/>
          <w:spacing w:val="-4"/>
          <w:sz w:val="28"/>
          <w:szCs w:val="28"/>
        </w:rPr>
        <w:t>в</w:t>
      </w:r>
      <w:r w:rsidRPr="00BE0FE3">
        <w:rPr>
          <w:rFonts w:ascii="Times New Roman" w:eastAsia="Calibri" w:hAnsi="Times New Roman"/>
          <w:bCs/>
          <w:iCs/>
          <w:sz w:val="28"/>
          <w:szCs w:val="28"/>
        </w:rPr>
        <w:t xml:space="preserve"> 202</w:t>
      </w:r>
      <w:r w:rsidRPr="00BE0FE3">
        <w:rPr>
          <w:rFonts w:ascii="Times New Roman" w:hAnsi="Times New Roman"/>
          <w:bCs/>
          <w:iCs/>
          <w:sz w:val="28"/>
          <w:szCs w:val="28"/>
        </w:rPr>
        <w:t>2</w:t>
      </w:r>
      <w:r w:rsidRPr="00BE0FE3">
        <w:rPr>
          <w:rFonts w:ascii="Times New Roman" w:eastAsia="Calibri" w:hAnsi="Times New Roman"/>
          <w:bCs/>
          <w:iCs/>
          <w:sz w:val="28"/>
          <w:szCs w:val="28"/>
        </w:rPr>
        <w:t xml:space="preserve"> году было предусмотрено </w:t>
      </w:r>
      <w:r w:rsidRPr="00BE0FE3">
        <w:rPr>
          <w:rFonts w:ascii="Times New Roman" w:hAnsi="Times New Roman"/>
          <w:sz w:val="28"/>
          <w:szCs w:val="28"/>
        </w:rPr>
        <w:t xml:space="preserve">финансирование в размере </w:t>
      </w:r>
      <w:r w:rsidR="00DC61FE" w:rsidRPr="00BE0FE3">
        <w:rPr>
          <w:rFonts w:ascii="Times New Roman" w:hAnsi="Times New Roman"/>
          <w:sz w:val="28"/>
          <w:szCs w:val="28"/>
        </w:rPr>
        <w:t>5</w:t>
      </w:r>
      <w:r w:rsidRPr="00BE0FE3">
        <w:rPr>
          <w:rFonts w:ascii="Times New Roman" w:hAnsi="Times New Roman"/>
          <w:sz w:val="28"/>
          <w:szCs w:val="28"/>
        </w:rPr>
        <w:t xml:space="preserve">0 тыс. руб. на </w:t>
      </w:r>
      <w:r w:rsidR="00DC61FE" w:rsidRPr="00BE0FE3">
        <w:rPr>
          <w:rFonts w:ascii="Times New Roman" w:hAnsi="Times New Roman"/>
          <w:sz w:val="28"/>
          <w:szCs w:val="28"/>
        </w:rPr>
        <w:t>изготовление и установку туристских знаков навигации на территории МГО</w:t>
      </w:r>
      <w:r w:rsidRPr="00BE0FE3">
        <w:rPr>
          <w:rFonts w:ascii="Times New Roman" w:hAnsi="Times New Roman"/>
          <w:sz w:val="28"/>
          <w:szCs w:val="28"/>
        </w:rPr>
        <w:t xml:space="preserve">. </w:t>
      </w:r>
      <w:r w:rsidR="00DC61FE" w:rsidRPr="00BE0FE3">
        <w:rPr>
          <w:rFonts w:ascii="Times New Roman" w:hAnsi="Times New Roman"/>
          <w:sz w:val="28"/>
          <w:szCs w:val="28"/>
        </w:rPr>
        <w:t xml:space="preserve">Всего </w:t>
      </w:r>
      <w:r w:rsidR="00AC69D5">
        <w:rPr>
          <w:rFonts w:ascii="Times New Roman" w:hAnsi="Times New Roman"/>
          <w:sz w:val="28"/>
          <w:szCs w:val="28"/>
        </w:rPr>
        <w:t xml:space="preserve">по этому событию </w:t>
      </w:r>
      <w:r w:rsidR="00DC61FE" w:rsidRPr="00BE0FE3">
        <w:rPr>
          <w:rFonts w:ascii="Times New Roman" w:hAnsi="Times New Roman"/>
          <w:sz w:val="28"/>
          <w:szCs w:val="28"/>
        </w:rPr>
        <w:t>организован</w:t>
      </w:r>
      <w:r w:rsidR="00BE0FE3" w:rsidRPr="00BE0FE3">
        <w:rPr>
          <w:rFonts w:ascii="Times New Roman" w:hAnsi="Times New Roman"/>
          <w:sz w:val="28"/>
          <w:szCs w:val="28"/>
        </w:rPr>
        <w:t>о</w:t>
      </w:r>
      <w:r w:rsidR="00DC61FE" w:rsidRPr="00BE0FE3">
        <w:rPr>
          <w:rFonts w:ascii="Times New Roman" w:hAnsi="Times New Roman"/>
          <w:sz w:val="28"/>
          <w:szCs w:val="28"/>
        </w:rPr>
        <w:t xml:space="preserve"> и объявлен</w:t>
      </w:r>
      <w:r w:rsidR="00BE0FE3" w:rsidRPr="00BE0FE3">
        <w:rPr>
          <w:rFonts w:ascii="Times New Roman" w:hAnsi="Times New Roman"/>
          <w:sz w:val="28"/>
          <w:szCs w:val="28"/>
        </w:rPr>
        <w:t>о</w:t>
      </w:r>
      <w:r w:rsidR="00DC61FE" w:rsidRPr="00BE0FE3">
        <w:rPr>
          <w:rFonts w:ascii="Times New Roman" w:hAnsi="Times New Roman"/>
          <w:sz w:val="28"/>
          <w:szCs w:val="28"/>
        </w:rPr>
        <w:t xml:space="preserve"> четыре закупки в форме открытого аукциона в соответствии с Федеральным законом № 44-ФЗ от 05 апреля 2013 года. З</w:t>
      </w:r>
      <w:r w:rsidRPr="00BE0FE3">
        <w:rPr>
          <w:rFonts w:ascii="Times New Roman" w:hAnsi="Times New Roman"/>
          <w:sz w:val="28"/>
          <w:szCs w:val="28"/>
        </w:rPr>
        <w:t>аяв</w:t>
      </w:r>
      <w:r w:rsidR="00ED4512">
        <w:rPr>
          <w:rFonts w:ascii="Times New Roman" w:hAnsi="Times New Roman"/>
          <w:sz w:val="28"/>
          <w:szCs w:val="28"/>
        </w:rPr>
        <w:t>к</w:t>
      </w:r>
      <w:r w:rsidRPr="00BE0FE3">
        <w:rPr>
          <w:rFonts w:ascii="Times New Roman" w:hAnsi="Times New Roman"/>
          <w:sz w:val="28"/>
          <w:szCs w:val="28"/>
        </w:rPr>
        <w:t>и от потенциальных подрядчиков не поступали</w:t>
      </w:r>
      <w:r w:rsidR="00DC61FE" w:rsidRPr="00BE0FE3">
        <w:rPr>
          <w:rFonts w:ascii="Times New Roman" w:hAnsi="Times New Roman"/>
          <w:sz w:val="28"/>
          <w:szCs w:val="28"/>
        </w:rPr>
        <w:t xml:space="preserve"> ни по одной закупке</w:t>
      </w:r>
      <w:r w:rsidR="00BE0FE3" w:rsidRPr="00BE0FE3">
        <w:rPr>
          <w:rFonts w:ascii="Times New Roman" w:hAnsi="Times New Roman"/>
          <w:sz w:val="28"/>
          <w:szCs w:val="28"/>
        </w:rPr>
        <w:t>.</w:t>
      </w:r>
    </w:p>
    <w:p w:rsidR="0048339D" w:rsidRDefault="00163B34" w:rsidP="0048339D">
      <w:pPr>
        <w:autoSpaceDE w:val="0"/>
        <w:autoSpaceDN w:val="0"/>
        <w:adjustRightInd w:val="0"/>
        <w:spacing w:after="0" w:line="240" w:lineRule="auto"/>
        <w:ind w:firstLine="708"/>
        <w:jc w:val="both"/>
        <w:outlineLvl w:val="2"/>
        <w:rPr>
          <w:rFonts w:ascii="Times New Roman" w:hAnsi="Times New Roman"/>
          <w:sz w:val="28"/>
          <w:szCs w:val="28"/>
        </w:rPr>
      </w:pPr>
      <w:r w:rsidRPr="00BE0FE3">
        <w:rPr>
          <w:rFonts w:ascii="Times New Roman" w:hAnsi="Times New Roman"/>
          <w:sz w:val="28"/>
          <w:szCs w:val="28"/>
        </w:rPr>
        <w:t xml:space="preserve">Позднее, сумма </w:t>
      </w:r>
      <w:r>
        <w:rPr>
          <w:rFonts w:ascii="Times New Roman" w:hAnsi="Times New Roman"/>
          <w:sz w:val="28"/>
          <w:szCs w:val="28"/>
        </w:rPr>
        <w:t xml:space="preserve">по основному мероприятию 1 </w:t>
      </w:r>
      <w:r w:rsidRPr="00BE0FE3">
        <w:rPr>
          <w:rFonts w:ascii="Times New Roman" w:hAnsi="Times New Roman"/>
          <w:sz w:val="28"/>
          <w:szCs w:val="28"/>
        </w:rPr>
        <w:t>была</w:t>
      </w:r>
      <w:r>
        <w:rPr>
          <w:rFonts w:ascii="Times New Roman" w:hAnsi="Times New Roman"/>
          <w:sz w:val="28"/>
          <w:szCs w:val="28"/>
        </w:rPr>
        <w:t xml:space="preserve"> скорректирована до </w:t>
      </w:r>
      <w:r w:rsidRPr="00BE0FE3">
        <w:rPr>
          <w:rFonts w:ascii="Times New Roman" w:hAnsi="Times New Roman"/>
          <w:sz w:val="28"/>
          <w:szCs w:val="28"/>
        </w:rPr>
        <w:t>110,4 тыс.руб.</w:t>
      </w:r>
      <w:r w:rsidR="0048339D">
        <w:rPr>
          <w:rFonts w:ascii="Times New Roman" w:hAnsi="Times New Roman"/>
          <w:sz w:val="28"/>
          <w:szCs w:val="28"/>
        </w:rPr>
        <w:t xml:space="preserve"> на основании составленной экономии бюджетных средств по муниципальной программе «Развитие экономики»</w:t>
      </w:r>
      <w:r w:rsidR="00AC69D5">
        <w:rPr>
          <w:rFonts w:ascii="Times New Roman" w:hAnsi="Times New Roman"/>
          <w:sz w:val="28"/>
          <w:szCs w:val="28"/>
        </w:rPr>
        <w:t>.</w:t>
      </w:r>
      <w:r>
        <w:rPr>
          <w:rFonts w:ascii="Times New Roman" w:hAnsi="Times New Roman"/>
          <w:sz w:val="28"/>
          <w:szCs w:val="28"/>
        </w:rPr>
        <w:t xml:space="preserve"> </w:t>
      </w:r>
      <w:r w:rsidR="00AC69D5">
        <w:rPr>
          <w:rFonts w:ascii="Times New Roman" w:hAnsi="Times New Roman"/>
          <w:sz w:val="28"/>
          <w:szCs w:val="28"/>
        </w:rPr>
        <w:t>Финансирование было</w:t>
      </w:r>
      <w:r>
        <w:rPr>
          <w:rFonts w:ascii="Times New Roman" w:hAnsi="Times New Roman"/>
          <w:sz w:val="28"/>
          <w:szCs w:val="28"/>
        </w:rPr>
        <w:t xml:space="preserve"> </w:t>
      </w:r>
      <w:r w:rsidR="00B02AEC">
        <w:rPr>
          <w:rFonts w:ascii="Times New Roman" w:hAnsi="Times New Roman"/>
          <w:sz w:val="28"/>
          <w:szCs w:val="28"/>
        </w:rPr>
        <w:t>предусмотрено</w:t>
      </w:r>
      <w:r>
        <w:rPr>
          <w:rFonts w:ascii="Times New Roman" w:hAnsi="Times New Roman"/>
          <w:sz w:val="28"/>
          <w:szCs w:val="28"/>
        </w:rPr>
        <w:t xml:space="preserve"> на </w:t>
      </w:r>
      <w:r w:rsidR="0048339D">
        <w:rPr>
          <w:rFonts w:ascii="Times New Roman" w:hAnsi="Times New Roman"/>
          <w:sz w:val="28"/>
          <w:szCs w:val="28"/>
        </w:rPr>
        <w:t>п</w:t>
      </w:r>
      <w:r w:rsidR="0048339D" w:rsidRPr="0048339D">
        <w:rPr>
          <w:rFonts w:ascii="Times New Roman" w:hAnsi="Times New Roman"/>
          <w:sz w:val="28"/>
          <w:szCs w:val="28"/>
        </w:rPr>
        <w:t>риобретение выставочного оборудования (палатка, павильон каркасный, шатёр, баннер, стенд, иное), способствующего продвижению имиджа Минераловодского городского округа</w:t>
      </w:r>
      <w:r w:rsidR="0048339D">
        <w:rPr>
          <w:rFonts w:ascii="Times New Roman" w:hAnsi="Times New Roman"/>
          <w:sz w:val="28"/>
          <w:szCs w:val="28"/>
        </w:rPr>
        <w:t>. В отношении данного события в</w:t>
      </w:r>
      <w:r w:rsidR="0048339D" w:rsidRPr="00BE0FE3">
        <w:rPr>
          <w:rFonts w:ascii="Times New Roman" w:hAnsi="Times New Roman"/>
          <w:sz w:val="28"/>
          <w:szCs w:val="28"/>
        </w:rPr>
        <w:t xml:space="preserve">сего организовано и объявлено </w:t>
      </w:r>
      <w:r w:rsidR="0048339D">
        <w:rPr>
          <w:rFonts w:ascii="Times New Roman" w:hAnsi="Times New Roman"/>
          <w:sz w:val="28"/>
          <w:szCs w:val="28"/>
        </w:rPr>
        <w:t xml:space="preserve">две </w:t>
      </w:r>
      <w:r w:rsidR="0048339D" w:rsidRPr="00BE0FE3">
        <w:rPr>
          <w:rFonts w:ascii="Times New Roman" w:hAnsi="Times New Roman"/>
          <w:sz w:val="28"/>
          <w:szCs w:val="28"/>
        </w:rPr>
        <w:t xml:space="preserve">закупки в форме </w:t>
      </w:r>
      <w:r w:rsidR="0048339D" w:rsidRPr="00BE0FE3">
        <w:rPr>
          <w:rFonts w:ascii="Times New Roman" w:hAnsi="Times New Roman"/>
          <w:sz w:val="28"/>
          <w:szCs w:val="28"/>
        </w:rPr>
        <w:lastRenderedPageBreak/>
        <w:t>открытого аукциона в соответствии с Федеральным законом № 44-ФЗ от 05 апреля 2013 года. Заявки от потенциальных подрядчиков</w:t>
      </w:r>
      <w:r w:rsidR="0048339D">
        <w:rPr>
          <w:rFonts w:ascii="Times New Roman" w:hAnsi="Times New Roman"/>
          <w:sz w:val="28"/>
          <w:szCs w:val="28"/>
        </w:rPr>
        <w:t xml:space="preserve"> также</w:t>
      </w:r>
      <w:r w:rsidR="0048339D" w:rsidRPr="00BE0FE3">
        <w:rPr>
          <w:rFonts w:ascii="Times New Roman" w:hAnsi="Times New Roman"/>
          <w:sz w:val="28"/>
          <w:szCs w:val="28"/>
        </w:rPr>
        <w:t xml:space="preserve"> не поступали ни по одной закупке.</w:t>
      </w:r>
    </w:p>
    <w:p w:rsidR="00D87C3C" w:rsidRPr="00152A00" w:rsidRDefault="00B21288" w:rsidP="00F7658C">
      <w:pPr>
        <w:spacing w:after="0" w:line="240" w:lineRule="auto"/>
        <w:ind w:firstLine="708"/>
        <w:jc w:val="both"/>
        <w:rPr>
          <w:rFonts w:ascii="Times New Roman" w:hAnsi="Times New Roman"/>
          <w:sz w:val="28"/>
          <w:szCs w:val="28"/>
        </w:rPr>
      </w:pPr>
      <w:r>
        <w:rPr>
          <w:rFonts w:ascii="Times New Roman" w:hAnsi="Times New Roman"/>
          <w:b/>
          <w:sz w:val="28"/>
          <w:szCs w:val="28"/>
        </w:rPr>
        <w:t>П</w:t>
      </w:r>
      <w:r w:rsidR="009A6EAF" w:rsidRPr="00F7658C">
        <w:rPr>
          <w:rFonts w:ascii="Times New Roman" w:hAnsi="Times New Roman"/>
          <w:b/>
          <w:sz w:val="28"/>
          <w:szCs w:val="28"/>
        </w:rPr>
        <w:t xml:space="preserve">о основному мероприятию 2 </w:t>
      </w:r>
      <w:r w:rsidR="009A6EAF" w:rsidRPr="00F7658C">
        <w:rPr>
          <w:rFonts w:ascii="Times New Roman" w:hAnsi="Times New Roman"/>
          <w:sz w:val="28"/>
          <w:szCs w:val="28"/>
        </w:rPr>
        <w:t>«Формирование</w:t>
      </w:r>
      <w:r w:rsidR="009A6EAF" w:rsidRPr="00152A00">
        <w:rPr>
          <w:rFonts w:ascii="Times New Roman" w:hAnsi="Times New Roman"/>
          <w:sz w:val="28"/>
          <w:szCs w:val="28"/>
        </w:rPr>
        <w:t xml:space="preserve"> положительного имиджа Минераловодского городского округа, как региона благоприятного для туризма»</w:t>
      </w:r>
      <w:r w:rsidR="00D87C3C" w:rsidRPr="00152A00">
        <w:rPr>
          <w:rFonts w:ascii="Times New Roman" w:hAnsi="Times New Roman"/>
          <w:sz w:val="28"/>
          <w:szCs w:val="28"/>
        </w:rPr>
        <w:t>:</w:t>
      </w:r>
    </w:p>
    <w:p w:rsidR="00D87C3C" w:rsidRPr="00152A00" w:rsidRDefault="00D87C3C" w:rsidP="00D87C3C">
      <w:pPr>
        <w:pStyle w:val="af4"/>
        <w:ind w:firstLine="708"/>
        <w:jc w:val="both"/>
        <w:rPr>
          <w:rFonts w:ascii="Times New Roman" w:hAnsi="Times New Roman" w:cs="Times New Roman"/>
          <w:sz w:val="28"/>
          <w:szCs w:val="28"/>
        </w:rPr>
      </w:pPr>
      <w:r w:rsidRPr="00152A00">
        <w:rPr>
          <w:rFonts w:ascii="Times New Roman" w:hAnsi="Times New Roman" w:cs="Times New Roman"/>
          <w:sz w:val="28"/>
          <w:szCs w:val="28"/>
        </w:rPr>
        <w:t>За 2022 год организации санаторно-курортного и туристского комплексов Минераловодского городского округа (ООО «Прометей», ООО «Санаторий «Минеральные Воды»,  ИП Метревели А.В., АО «Племенной конный завод № 169», Туристическое агентство «</w:t>
      </w:r>
      <w:r w:rsidRPr="00152A00">
        <w:rPr>
          <w:rFonts w:ascii="Times New Roman" w:hAnsi="Times New Roman" w:cs="Times New Roman"/>
          <w:sz w:val="28"/>
          <w:szCs w:val="28"/>
          <w:lang w:val="en-US"/>
        </w:rPr>
        <w:t>Coral</w:t>
      </w:r>
      <w:r w:rsidRPr="00152A00">
        <w:rPr>
          <w:rFonts w:ascii="Times New Roman" w:hAnsi="Times New Roman" w:cs="Times New Roman"/>
          <w:sz w:val="28"/>
          <w:szCs w:val="28"/>
        </w:rPr>
        <w:t xml:space="preserve"> </w:t>
      </w:r>
      <w:r w:rsidRPr="00152A00">
        <w:rPr>
          <w:rFonts w:ascii="Times New Roman" w:hAnsi="Times New Roman" w:cs="Times New Roman"/>
          <w:sz w:val="28"/>
          <w:szCs w:val="28"/>
          <w:lang w:val="en-US"/>
        </w:rPr>
        <w:t>travel</w:t>
      </w:r>
      <w:r w:rsidRPr="00152A00">
        <w:rPr>
          <w:rFonts w:ascii="Times New Roman" w:hAnsi="Times New Roman" w:cs="Times New Roman"/>
          <w:sz w:val="28"/>
          <w:szCs w:val="28"/>
        </w:rPr>
        <w:t xml:space="preserve">», Туристическое агентство фирма «Вокруг света», Туристическое агентство «Делайт», а также гостиницы, отели МГО) приняли участие в мероприятиях: 28-й Московской международной выставке </w:t>
      </w:r>
      <w:r w:rsidRPr="00152A00">
        <w:rPr>
          <w:rFonts w:ascii="Times New Roman" w:hAnsi="Times New Roman" w:cs="Times New Roman"/>
          <w:sz w:val="28"/>
          <w:szCs w:val="28"/>
          <w:lang w:val="en-US"/>
        </w:rPr>
        <w:t>MITT</w:t>
      </w:r>
      <w:r w:rsidRPr="00152A00">
        <w:rPr>
          <w:rFonts w:ascii="Times New Roman" w:hAnsi="Times New Roman" w:cs="Times New Roman"/>
          <w:sz w:val="28"/>
          <w:szCs w:val="28"/>
        </w:rPr>
        <w:t xml:space="preserve"> 2022 «Путешествия и туризм»; 15.03.2022 в Минераловодском краеведческом музее </w:t>
      </w:r>
      <w:r w:rsidRPr="00152A00">
        <w:rPr>
          <w:rFonts w:ascii="Times New Roman" w:hAnsi="Times New Roman" w:cs="Times New Roman"/>
          <w:bCs/>
          <w:kern w:val="36"/>
          <w:sz w:val="28"/>
          <w:szCs w:val="28"/>
        </w:rPr>
        <w:t>открылась музейная экспозиция</w:t>
      </w:r>
      <w:r w:rsidRPr="00152A00">
        <w:rPr>
          <w:rFonts w:ascii="Times New Roman" w:hAnsi="Times New Roman" w:cs="Times New Roman"/>
          <w:sz w:val="28"/>
          <w:szCs w:val="28"/>
        </w:rPr>
        <w:t xml:space="preserve"> «По дорогам Великой Победы», посвященной 77-й годовщине Победы в Великой Отечественной войне 1941-1945 годов. С 16 по 19 июня – в межрегиональном </w:t>
      </w:r>
      <w:r w:rsidRPr="00152A00">
        <w:rPr>
          <w:rFonts w:ascii="Times New Roman" w:hAnsi="Times New Roman" w:cs="Times New Roman"/>
          <w:sz w:val="28"/>
          <w:szCs w:val="28"/>
          <w:shd w:val="clear" w:color="auto" w:fill="FFFFFF"/>
        </w:rPr>
        <w:t>фестивале «Курортные сезоны-2022», проводимом на Кавказских Минеральных Водах.</w:t>
      </w:r>
      <w:r w:rsidRPr="00152A00">
        <w:rPr>
          <w:rFonts w:ascii="Times New Roman" w:hAnsi="Times New Roman" w:cs="Times New Roman"/>
          <w:sz w:val="28"/>
          <w:szCs w:val="28"/>
        </w:rPr>
        <w:t xml:space="preserve"> В рамках мероприятия проводились бесплатные кинопоказы под открытым небом с участием известных актеров, мастер-классы, шествия</w:t>
      </w:r>
      <w:r w:rsidRPr="00152A00">
        <w:rPr>
          <w:rFonts w:ascii="Times New Roman" w:hAnsi="Times New Roman" w:cs="Times New Roman"/>
          <w:color w:val="272727"/>
          <w:sz w:val="28"/>
          <w:szCs w:val="28"/>
        </w:rPr>
        <w:t xml:space="preserve"> и различные шоу; </w:t>
      </w:r>
      <w:r w:rsidRPr="00152A00">
        <w:rPr>
          <w:rFonts w:ascii="Times New Roman" w:hAnsi="Times New Roman" w:cs="Times New Roman"/>
          <w:sz w:val="28"/>
          <w:szCs w:val="28"/>
        </w:rPr>
        <w:t>28 сентября на территории Минераловодского городского округа проведен семинар на тему: «Современные тенденции развития туризма».</w:t>
      </w:r>
    </w:p>
    <w:p w:rsidR="00D87C3C" w:rsidRPr="00152A00" w:rsidRDefault="00D87C3C" w:rsidP="00D87C3C">
      <w:pPr>
        <w:spacing w:after="0" w:line="240" w:lineRule="auto"/>
        <w:ind w:firstLine="708"/>
        <w:jc w:val="both"/>
        <w:rPr>
          <w:rFonts w:ascii="Times New Roman" w:hAnsi="Times New Roman"/>
          <w:sz w:val="28"/>
          <w:szCs w:val="28"/>
        </w:rPr>
      </w:pPr>
      <w:r w:rsidRPr="00152A00">
        <w:rPr>
          <w:rFonts w:ascii="Times New Roman" w:hAnsi="Times New Roman"/>
          <w:sz w:val="28"/>
          <w:szCs w:val="28"/>
        </w:rPr>
        <w:t>На территории МГО 28 августа 2022 года АО «Племенной конный завод № 169» проведен чемпионат шоу лошадей «Звезда Пятигорья».</w:t>
      </w:r>
    </w:p>
    <w:p w:rsidR="00D07C18" w:rsidRPr="00152A00" w:rsidRDefault="00D07C18" w:rsidP="00D07C18">
      <w:pPr>
        <w:spacing w:after="0" w:line="240" w:lineRule="auto"/>
        <w:ind w:firstLine="709"/>
        <w:jc w:val="both"/>
        <w:rPr>
          <w:rFonts w:ascii="Times New Roman" w:hAnsi="Times New Roman"/>
          <w:sz w:val="28"/>
          <w:szCs w:val="28"/>
        </w:rPr>
      </w:pPr>
      <w:r w:rsidRPr="00152A00">
        <w:rPr>
          <w:rFonts w:ascii="Times New Roman" w:hAnsi="Times New Roman"/>
          <w:sz w:val="28"/>
          <w:szCs w:val="28"/>
        </w:rPr>
        <w:t>Подготовлены заявки на предоставление в 2022 году иных внебюджетных трансфертов из бюджета Ставропольского края бюджету Минераловодского городского округа на возмещение части затрат на реализацию мероприятий по созданию условий для развития туризма.</w:t>
      </w:r>
    </w:p>
    <w:p w:rsidR="00D87C3C" w:rsidRPr="00152A00" w:rsidRDefault="00D87C3C" w:rsidP="00D87C3C">
      <w:pPr>
        <w:spacing w:after="0" w:line="240" w:lineRule="auto"/>
        <w:ind w:firstLine="708"/>
        <w:jc w:val="both"/>
        <w:rPr>
          <w:rFonts w:ascii="Times New Roman" w:hAnsi="Times New Roman"/>
          <w:sz w:val="28"/>
          <w:szCs w:val="28"/>
        </w:rPr>
      </w:pPr>
    </w:p>
    <w:p w:rsidR="00A73610" w:rsidRPr="00152A00" w:rsidRDefault="000B48C8" w:rsidP="00A73610">
      <w:pPr>
        <w:pStyle w:val="a7"/>
        <w:tabs>
          <w:tab w:val="left" w:pos="0"/>
        </w:tabs>
        <w:spacing w:after="0"/>
        <w:ind w:firstLine="425"/>
        <w:jc w:val="both"/>
        <w:rPr>
          <w:sz w:val="28"/>
          <w:szCs w:val="28"/>
        </w:rPr>
      </w:pPr>
      <w:r w:rsidRPr="00152A00">
        <w:rPr>
          <w:b/>
          <w:kern w:val="3"/>
          <w:sz w:val="28"/>
          <w:szCs w:val="28"/>
        </w:rPr>
        <w:tab/>
      </w:r>
      <w:r w:rsidR="00A73610" w:rsidRPr="00152A00">
        <w:rPr>
          <w:b/>
          <w:kern w:val="3"/>
          <w:sz w:val="28"/>
          <w:szCs w:val="28"/>
        </w:rPr>
        <w:t>В рамках подпрограммы</w:t>
      </w:r>
      <w:r w:rsidR="00A73610" w:rsidRPr="00152A00">
        <w:rPr>
          <w:b/>
          <w:sz w:val="28"/>
          <w:szCs w:val="28"/>
        </w:rPr>
        <w:t xml:space="preserve"> «</w:t>
      </w:r>
      <w:r w:rsidR="00A73610" w:rsidRPr="00152A00">
        <w:rPr>
          <w:b/>
          <w:spacing w:val="-4"/>
          <w:sz w:val="28"/>
          <w:szCs w:val="28"/>
        </w:rPr>
        <w:t>Улучшение инвестиционного климата в Минераловодском городском округе</w:t>
      </w:r>
      <w:r w:rsidR="00A73610" w:rsidRPr="00152A00">
        <w:rPr>
          <w:b/>
          <w:sz w:val="28"/>
          <w:szCs w:val="28"/>
        </w:rPr>
        <w:t xml:space="preserve">» </w:t>
      </w:r>
      <w:r w:rsidR="00A73610" w:rsidRPr="00152A00">
        <w:rPr>
          <w:sz w:val="28"/>
          <w:szCs w:val="28"/>
        </w:rPr>
        <w:t>проведены следующие мероприятия:</w:t>
      </w:r>
    </w:p>
    <w:p w:rsidR="00A73610" w:rsidRPr="00152A00" w:rsidRDefault="00A73610" w:rsidP="00A73610">
      <w:pPr>
        <w:pStyle w:val="a7"/>
        <w:tabs>
          <w:tab w:val="left" w:pos="0"/>
        </w:tabs>
        <w:spacing w:after="0"/>
        <w:ind w:firstLine="425"/>
        <w:jc w:val="both"/>
        <w:rPr>
          <w:sz w:val="28"/>
          <w:szCs w:val="28"/>
        </w:rPr>
      </w:pPr>
      <w:r w:rsidRPr="00152A00">
        <w:rPr>
          <w:sz w:val="28"/>
          <w:szCs w:val="28"/>
        </w:rPr>
        <w:tab/>
      </w:r>
      <w:r w:rsidRPr="00152A00">
        <w:rPr>
          <w:sz w:val="28"/>
          <w:szCs w:val="28"/>
        </w:rPr>
        <w:tab/>
      </w:r>
      <w:r w:rsidRPr="00152A00">
        <w:rPr>
          <w:b/>
          <w:sz w:val="28"/>
          <w:szCs w:val="28"/>
        </w:rPr>
        <w:t xml:space="preserve">По основному мероприятию 1 </w:t>
      </w:r>
      <w:r w:rsidRPr="00152A00">
        <w:rPr>
          <w:sz w:val="28"/>
          <w:szCs w:val="28"/>
        </w:rPr>
        <w:t>«Формирование благоприятного инвестиционного климата»</w:t>
      </w:r>
      <w:r w:rsidR="00C95964" w:rsidRPr="00152A00">
        <w:rPr>
          <w:sz w:val="28"/>
          <w:szCs w:val="28"/>
        </w:rPr>
        <w:t>:</w:t>
      </w:r>
    </w:p>
    <w:p w:rsidR="00A73610" w:rsidRPr="00152A00" w:rsidRDefault="00A73610" w:rsidP="00A73610">
      <w:pPr>
        <w:suppressAutoHyphens/>
        <w:spacing w:after="0" w:line="240" w:lineRule="auto"/>
        <w:ind w:right="-1" w:firstLine="709"/>
        <w:jc w:val="both"/>
        <w:textAlignment w:val="baseline"/>
        <w:rPr>
          <w:rFonts w:ascii="Times New Roman" w:hAnsi="Times New Roman"/>
          <w:sz w:val="28"/>
          <w:szCs w:val="28"/>
        </w:rPr>
      </w:pPr>
      <w:r w:rsidRPr="00152A00">
        <w:rPr>
          <w:rFonts w:ascii="Times New Roman" w:hAnsi="Times New Roman"/>
          <w:sz w:val="28"/>
          <w:szCs w:val="28"/>
        </w:rPr>
        <w:t xml:space="preserve">- разработаны и изготовлены: </w:t>
      </w:r>
      <w:r w:rsidR="00602643" w:rsidRPr="00152A00">
        <w:rPr>
          <w:rFonts w:ascii="Times New Roman" w:hAnsi="Times New Roman"/>
          <w:sz w:val="28"/>
          <w:szCs w:val="28"/>
        </w:rPr>
        <w:t>230 штук блокнотов, 230 штук ручек,</w:t>
      </w:r>
      <w:r w:rsidR="00602643" w:rsidRPr="00152A00">
        <w:rPr>
          <w:sz w:val="28"/>
          <w:szCs w:val="28"/>
        </w:rPr>
        <w:t xml:space="preserve"> </w:t>
      </w:r>
      <w:r w:rsidR="00602643" w:rsidRPr="00152A00">
        <w:rPr>
          <w:rFonts w:ascii="Times New Roman" w:hAnsi="Times New Roman"/>
          <w:sz w:val="28"/>
          <w:szCs w:val="28"/>
        </w:rPr>
        <w:t>10 штук</w:t>
      </w:r>
      <w:r w:rsidR="00602643" w:rsidRPr="00152A00">
        <w:rPr>
          <w:rFonts w:ascii="Times New Roman" w:hAnsi="Times New Roman"/>
          <w:spacing w:val="-4"/>
          <w:sz w:val="28"/>
          <w:szCs w:val="28"/>
        </w:rPr>
        <w:t xml:space="preserve"> сувенирной продукции «Стела Минераловодского городского округа» и </w:t>
      </w:r>
      <w:r w:rsidR="00602643" w:rsidRPr="00152A00">
        <w:rPr>
          <w:rFonts w:ascii="Times New Roman" w:hAnsi="Times New Roman"/>
          <w:bCs/>
          <w:sz w:val="28"/>
          <w:szCs w:val="28"/>
        </w:rPr>
        <w:t>сувенирной продукции «Снежинка»</w:t>
      </w:r>
      <w:r w:rsidR="00602643" w:rsidRPr="00152A00">
        <w:rPr>
          <w:rFonts w:ascii="Times New Roman" w:hAnsi="Times New Roman"/>
          <w:spacing w:val="-4"/>
          <w:sz w:val="28"/>
          <w:szCs w:val="28"/>
        </w:rPr>
        <w:t xml:space="preserve"> в количестве 5 штук.</w:t>
      </w:r>
      <w:r w:rsidR="00B21288">
        <w:rPr>
          <w:rFonts w:ascii="Times New Roman" w:hAnsi="Times New Roman"/>
          <w:spacing w:val="-4"/>
          <w:sz w:val="28"/>
          <w:szCs w:val="28"/>
        </w:rPr>
        <w:t xml:space="preserve"> Кассовое исполнение составило 65,26 тыс.руб.</w:t>
      </w:r>
    </w:p>
    <w:p w:rsidR="00A73610" w:rsidRPr="00152A00" w:rsidRDefault="00A73610" w:rsidP="00187B65">
      <w:pPr>
        <w:spacing w:after="0" w:line="240" w:lineRule="auto"/>
        <w:ind w:firstLine="708"/>
        <w:jc w:val="both"/>
        <w:rPr>
          <w:rFonts w:ascii="Times New Roman" w:hAnsi="Times New Roman"/>
          <w:sz w:val="28"/>
          <w:szCs w:val="28"/>
        </w:rPr>
      </w:pPr>
      <w:r w:rsidRPr="00152A00">
        <w:rPr>
          <w:rFonts w:ascii="Times New Roman" w:hAnsi="Times New Roman"/>
          <w:sz w:val="28"/>
          <w:szCs w:val="28"/>
        </w:rPr>
        <w:t xml:space="preserve">- </w:t>
      </w:r>
      <w:r w:rsidR="00187B65" w:rsidRPr="00152A00">
        <w:rPr>
          <w:rFonts w:ascii="Times New Roman" w:hAnsi="Times New Roman"/>
          <w:sz w:val="28"/>
          <w:szCs w:val="28"/>
        </w:rPr>
        <w:t>подготовлены заявка и перспективный план</w:t>
      </w:r>
      <w:r w:rsidR="00187B65" w:rsidRPr="00152A00">
        <w:rPr>
          <w:rFonts w:ascii="Times New Roman" w:hAnsi="Times New Roman"/>
          <w:sz w:val="28"/>
          <w:szCs w:val="28"/>
          <w:lang w:bidi="en-US"/>
        </w:rPr>
        <w:t xml:space="preserve"> </w:t>
      </w:r>
      <w:r w:rsidR="00187B65" w:rsidRPr="00152A00">
        <w:rPr>
          <w:rFonts w:ascii="Times New Roman" w:hAnsi="Times New Roman"/>
          <w:sz w:val="28"/>
          <w:szCs w:val="28"/>
        </w:rPr>
        <w:t xml:space="preserve">развития регионального </w:t>
      </w:r>
      <w:r w:rsidR="00187B65" w:rsidRPr="00152A00">
        <w:rPr>
          <w:rFonts w:ascii="Times New Roman" w:hAnsi="Times New Roman"/>
          <w:spacing w:val="-3"/>
          <w:sz w:val="28"/>
          <w:szCs w:val="28"/>
        </w:rPr>
        <w:t xml:space="preserve">индустриального парка «АПП «Ставрополье» на территории Минераловодского городского округа Ставропольского края в части увеличения общей площади регионального парка, которые были вынесены на </w:t>
      </w:r>
      <w:r w:rsidR="00187B65" w:rsidRPr="00152A00">
        <w:rPr>
          <w:rFonts w:ascii="Times New Roman" w:hAnsi="Times New Roman"/>
          <w:sz w:val="28"/>
          <w:szCs w:val="28"/>
        </w:rPr>
        <w:t xml:space="preserve">заседание координационного совета по развитию инвестиционной деятельности и конкуренции на территории Ставропольского края, в результате которого заключено Дополнительное соглашение от 02.12.2022 № 1 к Соглашению от 25.12.2015 г. № 551 «О создании регионального индустриального парка «АПП </w:t>
      </w:r>
      <w:r w:rsidR="00187B65" w:rsidRPr="00152A00">
        <w:rPr>
          <w:rFonts w:ascii="Times New Roman" w:hAnsi="Times New Roman"/>
          <w:sz w:val="28"/>
          <w:szCs w:val="28"/>
        </w:rPr>
        <w:lastRenderedPageBreak/>
        <w:t>«Ставрополье» на территории Минераловодского городского округа Ставропольского края».</w:t>
      </w:r>
    </w:p>
    <w:p w:rsidR="00A73610" w:rsidRPr="00152A00" w:rsidRDefault="00A73610" w:rsidP="00A73610">
      <w:pPr>
        <w:pStyle w:val="a7"/>
        <w:tabs>
          <w:tab w:val="left" w:pos="0"/>
        </w:tabs>
        <w:spacing w:after="0"/>
        <w:ind w:firstLine="425"/>
        <w:jc w:val="both"/>
        <w:rPr>
          <w:sz w:val="28"/>
          <w:szCs w:val="28"/>
        </w:rPr>
      </w:pPr>
      <w:r w:rsidRPr="00152A00">
        <w:rPr>
          <w:b/>
          <w:sz w:val="28"/>
          <w:szCs w:val="28"/>
        </w:rPr>
        <w:tab/>
        <w:t xml:space="preserve">По основному мероприятию 2 </w:t>
      </w:r>
      <w:r w:rsidRPr="00152A00">
        <w:rPr>
          <w:sz w:val="28"/>
          <w:szCs w:val="28"/>
        </w:rPr>
        <w:t>«Продвижение и создание инвестиционного имиджа»</w:t>
      </w:r>
      <w:r w:rsidR="00C95964" w:rsidRPr="00152A00">
        <w:rPr>
          <w:sz w:val="28"/>
          <w:szCs w:val="28"/>
        </w:rPr>
        <w:t>:</w:t>
      </w:r>
    </w:p>
    <w:p w:rsidR="00A73610" w:rsidRPr="00152A00" w:rsidRDefault="00A73610" w:rsidP="008A0BCC">
      <w:pPr>
        <w:spacing w:after="0" w:line="240" w:lineRule="auto"/>
        <w:ind w:firstLine="709"/>
        <w:jc w:val="both"/>
        <w:rPr>
          <w:rFonts w:ascii="Times New Roman" w:hAnsi="Times New Roman"/>
          <w:sz w:val="28"/>
          <w:szCs w:val="28"/>
        </w:rPr>
      </w:pPr>
      <w:r w:rsidRPr="00152A00">
        <w:rPr>
          <w:rFonts w:ascii="Times New Roman" w:hAnsi="Times New Roman"/>
          <w:sz w:val="28"/>
          <w:szCs w:val="28"/>
        </w:rPr>
        <w:t>- оказывалась консультативная помощь инвесторам по вопросам поддержки инвестиционной деятельности;</w:t>
      </w:r>
    </w:p>
    <w:p w:rsidR="00F352FC" w:rsidRPr="00152A00" w:rsidRDefault="00A73610" w:rsidP="00F352FC">
      <w:pPr>
        <w:pStyle w:val="Default"/>
        <w:ind w:firstLine="708"/>
        <w:jc w:val="both"/>
        <w:rPr>
          <w:sz w:val="28"/>
          <w:szCs w:val="28"/>
        </w:rPr>
      </w:pPr>
      <w:r w:rsidRPr="00152A00">
        <w:rPr>
          <w:sz w:val="28"/>
          <w:szCs w:val="28"/>
        </w:rPr>
        <w:t xml:space="preserve">- </w:t>
      </w:r>
      <w:r w:rsidR="00F352FC" w:rsidRPr="00152A00">
        <w:rPr>
          <w:sz w:val="28"/>
          <w:szCs w:val="28"/>
        </w:rPr>
        <w:t xml:space="preserve">приняли участие в </w:t>
      </w:r>
      <w:r w:rsidR="00C16DDC" w:rsidRPr="00152A00">
        <w:rPr>
          <w:sz w:val="28"/>
          <w:szCs w:val="28"/>
        </w:rPr>
        <w:t>20</w:t>
      </w:r>
      <w:r w:rsidR="00F352FC" w:rsidRPr="00152A00">
        <w:rPr>
          <w:sz w:val="28"/>
          <w:szCs w:val="28"/>
        </w:rPr>
        <w:t xml:space="preserve">-ти мероприятиях инвестиционной направленности, в т.ч. </w:t>
      </w:r>
      <w:r w:rsidR="00C16DDC" w:rsidRPr="00152A00">
        <w:rPr>
          <w:sz w:val="28"/>
          <w:szCs w:val="28"/>
        </w:rPr>
        <w:t>10</w:t>
      </w:r>
      <w:r w:rsidR="00F352FC" w:rsidRPr="00152A00">
        <w:rPr>
          <w:sz w:val="28"/>
          <w:szCs w:val="28"/>
        </w:rPr>
        <w:t xml:space="preserve"> в режиме видеоконференцсвязи. </w:t>
      </w:r>
    </w:p>
    <w:p w:rsidR="00F352FC" w:rsidRPr="00152A00" w:rsidRDefault="00C16DDC" w:rsidP="00F352FC">
      <w:pPr>
        <w:pStyle w:val="Default"/>
        <w:ind w:firstLine="708"/>
        <w:jc w:val="both"/>
        <w:rPr>
          <w:sz w:val="28"/>
          <w:szCs w:val="28"/>
        </w:rPr>
      </w:pPr>
      <w:r w:rsidRPr="00152A00">
        <w:rPr>
          <w:sz w:val="28"/>
          <w:szCs w:val="28"/>
        </w:rPr>
        <w:t xml:space="preserve">- </w:t>
      </w:r>
      <w:r w:rsidR="00F352FC" w:rsidRPr="00152A00">
        <w:rPr>
          <w:sz w:val="28"/>
          <w:szCs w:val="28"/>
        </w:rPr>
        <w:t>создана совместная рабочая группа по рассмотрению некоторых вопросов, связанных с реализацией проекта «Строительство Нового аэровокзального комплекса внутренних воздушных линий Международного аэропорта Минеральные Воды» (далее – Рабочая группа</w:t>
      </w:r>
      <w:r w:rsidRPr="00152A00">
        <w:rPr>
          <w:sz w:val="28"/>
          <w:szCs w:val="28"/>
        </w:rPr>
        <w:t xml:space="preserve">). </w:t>
      </w:r>
      <w:r w:rsidR="00F352FC" w:rsidRPr="00152A00">
        <w:rPr>
          <w:sz w:val="28"/>
          <w:szCs w:val="28"/>
        </w:rPr>
        <w:t>За отчетный период проведено 4 заседания созданной Рабочей группы.</w:t>
      </w:r>
    </w:p>
    <w:p w:rsidR="00F352FC" w:rsidRPr="00152A00" w:rsidRDefault="00C16DDC" w:rsidP="00C16DDC">
      <w:pPr>
        <w:pStyle w:val="Default"/>
        <w:ind w:firstLine="708"/>
        <w:jc w:val="both"/>
        <w:rPr>
          <w:sz w:val="28"/>
          <w:szCs w:val="28"/>
        </w:rPr>
      </w:pPr>
      <w:r w:rsidRPr="00152A00">
        <w:rPr>
          <w:sz w:val="28"/>
          <w:szCs w:val="28"/>
        </w:rPr>
        <w:t xml:space="preserve">- </w:t>
      </w:r>
      <w:r w:rsidR="00F352FC" w:rsidRPr="00152A00">
        <w:rPr>
          <w:sz w:val="28"/>
          <w:szCs w:val="28"/>
        </w:rPr>
        <w:t xml:space="preserve">создана рабочая группа по рассмотрению некоторых вопросов, связанных с созданием особой экономической зоны </w:t>
      </w:r>
      <w:r w:rsidRPr="00152A00">
        <w:rPr>
          <w:bCs/>
          <w:sz w:val="28"/>
          <w:szCs w:val="28"/>
        </w:rPr>
        <w:t>промышленно-производственного</w:t>
      </w:r>
      <w:r w:rsidRPr="00152A00">
        <w:rPr>
          <w:sz w:val="28"/>
          <w:szCs w:val="28"/>
        </w:rPr>
        <w:t xml:space="preserve"> типа </w:t>
      </w:r>
      <w:r w:rsidR="00F352FC" w:rsidRPr="00152A00">
        <w:rPr>
          <w:sz w:val="28"/>
          <w:szCs w:val="28"/>
        </w:rPr>
        <w:t>на территории Минераловодского городского округа Ставропольского края. Проведено 4 заседания рабочей группы, которые проводились в режиме онлайн-трансляций совместно с управляющими партнерами создаваемой ОЭЗ ООО «НМС ХОЛДИНГ».</w:t>
      </w:r>
    </w:p>
    <w:p w:rsidR="00F352FC" w:rsidRPr="00152A00" w:rsidRDefault="00F352FC" w:rsidP="00510C82">
      <w:pPr>
        <w:pStyle w:val="20"/>
        <w:shd w:val="clear" w:color="auto" w:fill="auto"/>
        <w:spacing w:after="0" w:line="240" w:lineRule="auto"/>
        <w:ind w:right="23" w:firstLine="708"/>
        <w:jc w:val="both"/>
        <w:rPr>
          <w:color w:val="000000"/>
          <w:lang w:eastAsia="ru-RU" w:bidi="ru-RU"/>
        </w:rPr>
      </w:pPr>
      <w:r w:rsidRPr="00152A00">
        <w:t xml:space="preserve">В 2022 году проведено 4 заседания Координационного совета </w:t>
      </w:r>
      <w:r w:rsidRPr="00152A00">
        <w:rPr>
          <w:color w:val="000000"/>
          <w:lang w:eastAsia="ru-RU" w:bidi="ru-RU"/>
        </w:rPr>
        <w:t>по развитию инвестиционной деятельности и конкуренции на территории Минераловодского городского округа</w:t>
      </w:r>
      <w:r w:rsidRPr="00152A00">
        <w:t xml:space="preserve"> совместно с комитетом Ставропольского края по пищевой и перерабатывающей промышленности, торговле и лицензированию и НК «Фонд развития пищевой и перерабатывающей промышленности Ставропольского края»</w:t>
      </w:r>
      <w:r w:rsidRPr="00152A00">
        <w:rPr>
          <w:color w:val="000000"/>
          <w:lang w:eastAsia="ru-RU" w:bidi="ru-RU"/>
        </w:rPr>
        <w:t>.</w:t>
      </w:r>
    </w:p>
    <w:p w:rsidR="00333FDD" w:rsidRPr="00152A00" w:rsidRDefault="00333FDD" w:rsidP="00510C82">
      <w:pPr>
        <w:pStyle w:val="20"/>
        <w:shd w:val="clear" w:color="auto" w:fill="auto"/>
        <w:spacing w:after="0" w:line="240" w:lineRule="auto"/>
        <w:ind w:right="23" w:firstLine="708"/>
        <w:jc w:val="both"/>
      </w:pPr>
      <w:r w:rsidRPr="00152A00">
        <w:rPr>
          <w:bCs/>
          <w:shd w:val="clear" w:color="auto" w:fill="FFFFFF"/>
        </w:rPr>
        <w:t xml:space="preserve">Разработан график посещения </w:t>
      </w:r>
      <w:r w:rsidRPr="00152A00">
        <w:t>предприятий и организаций округа</w:t>
      </w:r>
      <w:r w:rsidRPr="00152A00">
        <w:rPr>
          <w:bCs/>
          <w:shd w:val="clear" w:color="auto" w:fill="FFFFFF"/>
        </w:rPr>
        <w:t xml:space="preserve"> </w:t>
      </w:r>
      <w:r w:rsidRPr="00152A00">
        <w:t xml:space="preserve">главой Минераловодского городского округа Сергиенко В.С. В 2022 году проведено 19 выездных встреч, в т.ч.: ПК «Минераловодский хлебокомбинат», </w:t>
      </w:r>
      <w:r w:rsidRPr="00152A00">
        <w:rPr>
          <w:iCs/>
          <w:shd w:val="clear" w:color="auto" w:fill="FFFFFF"/>
        </w:rPr>
        <w:t>ООО «Стимул-А»</w:t>
      </w:r>
      <w:r w:rsidRPr="00152A00">
        <w:rPr>
          <w:iCs/>
          <w:color w:val="000000"/>
          <w:shd w:val="clear" w:color="auto" w:fill="FFFFFF"/>
        </w:rPr>
        <w:t xml:space="preserve">, </w:t>
      </w:r>
      <w:r w:rsidRPr="00152A00">
        <w:t>ООО «АЛВИСА» филиал ЗАВОД АЛВИСА ВАЙН, ООО «Торговый дом «Аскания», ИП Холдуянов Г.П., АО «Издательство «Кавказская здравница», АО «Кулон Юг», ООО «МПК «Деликатесы», ООО «Полимертрейд», ООО «ГЛОБАЛ ГРУП», филиал «Минводы-Кровля» ООО «Завод Технофлекс», АО «Кавминстекло», ООО «С7 ИНЖИНИРИНГ», ООО «МиллФауз», пассажирское вагонное депо Минеральные Воды Северокавказский филиал АО «Федеральной пассажирской компании», ИП Глава К(Ф)Х Батрак В.В., ООО «Минводский комбикормовый завод», ООО «СБСВ Ключавто Минеральные Воды».</w:t>
      </w:r>
    </w:p>
    <w:p w:rsidR="0050036B" w:rsidRPr="00152A00" w:rsidRDefault="0050036B" w:rsidP="0050036B">
      <w:pPr>
        <w:spacing w:after="0" w:line="240" w:lineRule="auto"/>
        <w:jc w:val="both"/>
        <w:rPr>
          <w:rFonts w:ascii="Times New Roman" w:hAnsi="Times New Roman"/>
          <w:sz w:val="28"/>
          <w:szCs w:val="28"/>
        </w:rPr>
      </w:pPr>
      <w:r w:rsidRPr="00152A00">
        <w:rPr>
          <w:rFonts w:ascii="Times New Roman" w:hAnsi="Times New Roman"/>
          <w:sz w:val="28"/>
          <w:szCs w:val="28"/>
        </w:rPr>
        <w:tab/>
      </w:r>
      <w:r w:rsidR="00260AB2" w:rsidRPr="00152A00">
        <w:rPr>
          <w:rFonts w:ascii="Times New Roman" w:hAnsi="Times New Roman"/>
          <w:sz w:val="28"/>
          <w:szCs w:val="28"/>
        </w:rPr>
        <w:t xml:space="preserve">   </w:t>
      </w:r>
    </w:p>
    <w:p w:rsidR="00611804" w:rsidRPr="00152A00" w:rsidRDefault="00F02003" w:rsidP="00611804">
      <w:pPr>
        <w:pStyle w:val="a4"/>
        <w:numPr>
          <w:ilvl w:val="0"/>
          <w:numId w:val="12"/>
        </w:numPr>
        <w:spacing w:after="0"/>
        <w:ind w:left="0" w:firstLine="142"/>
        <w:jc w:val="center"/>
        <w:rPr>
          <w:rFonts w:ascii="Times New Roman" w:hAnsi="Times New Roman"/>
          <w:b/>
          <w:kern w:val="3"/>
          <w:sz w:val="28"/>
          <w:szCs w:val="28"/>
        </w:rPr>
      </w:pPr>
      <w:r w:rsidRPr="00152A00">
        <w:rPr>
          <w:rFonts w:ascii="Times New Roman" w:hAnsi="Times New Roman"/>
          <w:b/>
          <w:sz w:val="28"/>
          <w:szCs w:val="28"/>
        </w:rPr>
        <w:t xml:space="preserve">Перечень основных мероприятий </w:t>
      </w:r>
      <w:r w:rsidR="000039D8" w:rsidRPr="00152A00">
        <w:rPr>
          <w:rFonts w:ascii="Times New Roman" w:hAnsi="Times New Roman"/>
          <w:b/>
          <w:sz w:val="28"/>
          <w:szCs w:val="28"/>
        </w:rPr>
        <w:t xml:space="preserve">подпрограмм Программы </w:t>
      </w:r>
      <w:r w:rsidRPr="00152A00">
        <w:rPr>
          <w:rFonts w:ascii="Times New Roman" w:hAnsi="Times New Roman"/>
          <w:b/>
          <w:sz w:val="28"/>
          <w:szCs w:val="28"/>
        </w:rPr>
        <w:t>и контрольных событий</w:t>
      </w:r>
      <w:r w:rsidR="000039D8" w:rsidRPr="00152A00">
        <w:rPr>
          <w:rFonts w:ascii="Times New Roman" w:hAnsi="Times New Roman"/>
          <w:b/>
          <w:sz w:val="28"/>
          <w:szCs w:val="28"/>
        </w:rPr>
        <w:t xml:space="preserve">, выполненных и не выполненных </w:t>
      </w:r>
    </w:p>
    <w:p w:rsidR="000039D8" w:rsidRPr="00152A00" w:rsidRDefault="000039D8" w:rsidP="00611804">
      <w:pPr>
        <w:pStyle w:val="a4"/>
        <w:spacing w:after="0"/>
        <w:ind w:left="0"/>
        <w:jc w:val="center"/>
        <w:rPr>
          <w:rFonts w:ascii="Times New Roman" w:hAnsi="Times New Roman"/>
          <w:b/>
          <w:kern w:val="3"/>
          <w:sz w:val="28"/>
          <w:szCs w:val="28"/>
        </w:rPr>
      </w:pPr>
      <w:r w:rsidRPr="00152A00">
        <w:rPr>
          <w:rFonts w:ascii="Times New Roman" w:hAnsi="Times New Roman"/>
          <w:b/>
          <w:sz w:val="28"/>
          <w:szCs w:val="28"/>
        </w:rPr>
        <w:t>в установленные сроки</w:t>
      </w:r>
    </w:p>
    <w:p w:rsidR="00F02003" w:rsidRPr="00152A00" w:rsidRDefault="00F02003" w:rsidP="00A20607">
      <w:pPr>
        <w:pStyle w:val="a4"/>
        <w:spacing w:after="0"/>
        <w:ind w:left="0" w:firstLine="567"/>
        <w:jc w:val="both"/>
        <w:rPr>
          <w:rFonts w:ascii="Times New Roman" w:hAnsi="Times New Roman"/>
          <w:bCs/>
          <w:sz w:val="28"/>
          <w:szCs w:val="28"/>
        </w:rPr>
      </w:pPr>
      <w:r w:rsidRPr="00152A00">
        <w:rPr>
          <w:rFonts w:ascii="Times New Roman" w:hAnsi="Times New Roman"/>
          <w:b/>
          <w:sz w:val="28"/>
          <w:szCs w:val="28"/>
        </w:rPr>
        <w:t xml:space="preserve"> </w:t>
      </w:r>
      <w:r w:rsidRPr="00152A00">
        <w:rPr>
          <w:rFonts w:ascii="Times New Roman" w:hAnsi="Times New Roman"/>
          <w:sz w:val="28"/>
          <w:szCs w:val="28"/>
        </w:rPr>
        <w:t xml:space="preserve">Решение задач подпрограмм осуществлялось путем реализации основных мероприятий этих подпрограмм, входящих в структуру Программы. Сведения </w:t>
      </w:r>
      <w:r w:rsidRPr="00152A00">
        <w:rPr>
          <w:rFonts w:ascii="Times New Roman" w:hAnsi="Times New Roman"/>
          <w:bCs/>
          <w:sz w:val="28"/>
          <w:szCs w:val="28"/>
        </w:rPr>
        <w:t xml:space="preserve">о степени выполнения основных мероприятий подпрограмм, мероприятий и </w:t>
      </w:r>
      <w:r w:rsidRPr="00152A00">
        <w:rPr>
          <w:rFonts w:ascii="Times New Roman" w:hAnsi="Times New Roman"/>
          <w:bCs/>
          <w:sz w:val="28"/>
          <w:szCs w:val="28"/>
        </w:rPr>
        <w:lastRenderedPageBreak/>
        <w:t>контрольных событий Программы отражены в приложении к настоящему отчету в соответствии с таблицей 11</w:t>
      </w:r>
      <w:r w:rsidR="00B47C2C" w:rsidRPr="00152A00">
        <w:rPr>
          <w:rFonts w:ascii="Times New Roman" w:hAnsi="Times New Roman"/>
          <w:bCs/>
          <w:sz w:val="28"/>
          <w:szCs w:val="28"/>
        </w:rPr>
        <w:t xml:space="preserve"> </w:t>
      </w:r>
      <w:r w:rsidRPr="00152A00">
        <w:rPr>
          <w:rFonts w:ascii="Times New Roman" w:hAnsi="Times New Roman"/>
          <w:bCs/>
          <w:sz w:val="28"/>
          <w:szCs w:val="28"/>
        </w:rPr>
        <w:t>Методических указаний.</w:t>
      </w:r>
    </w:p>
    <w:p w:rsidR="00F02003" w:rsidRPr="00152A00" w:rsidRDefault="00F02003" w:rsidP="00E81510">
      <w:pPr>
        <w:pStyle w:val="Standard"/>
        <w:snapToGrid w:val="0"/>
        <w:ind w:firstLine="709"/>
        <w:jc w:val="both"/>
        <w:rPr>
          <w:rFonts w:cs="Times New Roman"/>
          <w:sz w:val="28"/>
          <w:szCs w:val="28"/>
        </w:rPr>
      </w:pPr>
    </w:p>
    <w:p w:rsidR="00F02003" w:rsidRPr="00152A00" w:rsidRDefault="00F02003" w:rsidP="00E81510">
      <w:pPr>
        <w:pStyle w:val="a5"/>
        <w:numPr>
          <w:ilvl w:val="0"/>
          <w:numId w:val="12"/>
        </w:numPr>
        <w:spacing w:after="0" w:line="240" w:lineRule="auto"/>
        <w:jc w:val="center"/>
        <w:rPr>
          <w:rFonts w:ascii="Times New Roman" w:hAnsi="Times New Roman"/>
          <w:b/>
          <w:sz w:val="28"/>
          <w:szCs w:val="28"/>
        </w:rPr>
      </w:pPr>
      <w:bookmarkStart w:id="0" w:name="sub_11026"/>
      <w:r w:rsidRPr="00152A00">
        <w:rPr>
          <w:rFonts w:ascii="Times New Roman" w:hAnsi="Times New Roman"/>
          <w:b/>
          <w:sz w:val="28"/>
          <w:szCs w:val="28"/>
        </w:rPr>
        <w:t xml:space="preserve">Анализ рисков, повлиявших на ход реализации Программы </w:t>
      </w:r>
    </w:p>
    <w:p w:rsidR="00A12F7E" w:rsidRPr="00152A00" w:rsidRDefault="00A12F7E" w:rsidP="00A12F7E">
      <w:pPr>
        <w:pStyle w:val="a5"/>
        <w:spacing w:after="0" w:line="240" w:lineRule="auto"/>
        <w:ind w:left="0" w:firstLine="720"/>
        <w:jc w:val="both"/>
        <w:rPr>
          <w:rFonts w:ascii="Times New Roman" w:hAnsi="Times New Roman"/>
          <w:sz w:val="28"/>
          <w:szCs w:val="28"/>
        </w:rPr>
      </w:pPr>
      <w:r w:rsidRPr="00152A00">
        <w:rPr>
          <w:rFonts w:ascii="Times New Roman" w:hAnsi="Times New Roman"/>
          <w:sz w:val="28"/>
          <w:szCs w:val="28"/>
        </w:rPr>
        <w:t>Реализация Программы сопряжена с определенными рисками. При достижении цели Программы и решении задач подпрограмм осуществляются меры, направленные на предотвращение негативного воздействия рисков реализации Программы и достижения ожидаемых результатов реализации Программы.</w:t>
      </w:r>
    </w:p>
    <w:p w:rsidR="00F02003" w:rsidRPr="00152A00" w:rsidRDefault="00A12F7E" w:rsidP="00611804">
      <w:pPr>
        <w:pStyle w:val="a5"/>
        <w:spacing w:after="0" w:line="240" w:lineRule="auto"/>
        <w:ind w:left="0" w:firstLine="720"/>
        <w:jc w:val="both"/>
        <w:rPr>
          <w:rFonts w:ascii="Times New Roman" w:hAnsi="Times New Roman"/>
          <w:sz w:val="28"/>
          <w:szCs w:val="28"/>
        </w:rPr>
      </w:pPr>
      <w:r w:rsidRPr="00152A00">
        <w:rPr>
          <w:rFonts w:ascii="Times New Roman" w:hAnsi="Times New Roman"/>
          <w:sz w:val="28"/>
          <w:szCs w:val="28"/>
        </w:rPr>
        <w:t>В 20</w:t>
      </w:r>
      <w:r w:rsidR="00BC6C6C" w:rsidRPr="00152A00">
        <w:rPr>
          <w:rFonts w:ascii="Times New Roman" w:hAnsi="Times New Roman"/>
          <w:sz w:val="28"/>
          <w:szCs w:val="28"/>
        </w:rPr>
        <w:t>2</w:t>
      </w:r>
      <w:r w:rsidR="00611804" w:rsidRPr="00152A00">
        <w:rPr>
          <w:rFonts w:ascii="Times New Roman" w:hAnsi="Times New Roman"/>
          <w:sz w:val="28"/>
          <w:szCs w:val="28"/>
        </w:rPr>
        <w:t>2</w:t>
      </w:r>
      <w:r w:rsidRPr="00152A00">
        <w:rPr>
          <w:rFonts w:ascii="Times New Roman" w:hAnsi="Times New Roman"/>
          <w:sz w:val="28"/>
          <w:szCs w:val="28"/>
        </w:rPr>
        <w:t xml:space="preserve"> году основным</w:t>
      </w:r>
      <w:r w:rsidR="00880C69" w:rsidRPr="00152A00">
        <w:rPr>
          <w:rFonts w:ascii="Times New Roman" w:hAnsi="Times New Roman"/>
          <w:sz w:val="28"/>
          <w:szCs w:val="28"/>
        </w:rPr>
        <w:t>и</w:t>
      </w:r>
      <w:r w:rsidRPr="00152A00">
        <w:rPr>
          <w:rFonts w:ascii="Times New Roman" w:hAnsi="Times New Roman"/>
          <w:sz w:val="28"/>
          <w:szCs w:val="28"/>
        </w:rPr>
        <w:t xml:space="preserve"> риск</w:t>
      </w:r>
      <w:r w:rsidR="00880C69" w:rsidRPr="00152A00">
        <w:rPr>
          <w:rFonts w:ascii="Times New Roman" w:hAnsi="Times New Roman"/>
          <w:sz w:val="28"/>
          <w:szCs w:val="28"/>
        </w:rPr>
        <w:t>ами</w:t>
      </w:r>
      <w:r w:rsidRPr="00152A00">
        <w:rPr>
          <w:rFonts w:ascii="Times New Roman" w:hAnsi="Times New Roman"/>
          <w:sz w:val="28"/>
          <w:szCs w:val="28"/>
        </w:rPr>
        <w:t xml:space="preserve"> реализации Программы </w:t>
      </w:r>
      <w:r w:rsidR="00880C69" w:rsidRPr="00152A00">
        <w:rPr>
          <w:rFonts w:ascii="Times New Roman" w:hAnsi="Times New Roman"/>
          <w:sz w:val="28"/>
          <w:szCs w:val="28"/>
        </w:rPr>
        <w:t>являются</w:t>
      </w:r>
      <w:r w:rsidRPr="00152A00">
        <w:rPr>
          <w:rFonts w:ascii="Times New Roman" w:hAnsi="Times New Roman"/>
          <w:sz w:val="28"/>
          <w:szCs w:val="28"/>
        </w:rPr>
        <w:t xml:space="preserve"> риск</w:t>
      </w:r>
      <w:r w:rsidR="00880C69" w:rsidRPr="00152A00">
        <w:rPr>
          <w:rFonts w:ascii="Times New Roman" w:hAnsi="Times New Roman"/>
          <w:sz w:val="28"/>
          <w:szCs w:val="28"/>
        </w:rPr>
        <w:t>и</w:t>
      </w:r>
      <w:r w:rsidRPr="00152A00">
        <w:rPr>
          <w:rFonts w:ascii="Times New Roman" w:hAnsi="Times New Roman"/>
          <w:sz w:val="28"/>
          <w:szCs w:val="28"/>
        </w:rPr>
        <w:t>, связанны</w:t>
      </w:r>
      <w:r w:rsidR="00880C69" w:rsidRPr="00152A00">
        <w:rPr>
          <w:rFonts w:ascii="Times New Roman" w:hAnsi="Times New Roman"/>
          <w:sz w:val="28"/>
          <w:szCs w:val="28"/>
        </w:rPr>
        <w:t>е</w:t>
      </w:r>
      <w:r w:rsidRPr="00152A00">
        <w:rPr>
          <w:rFonts w:ascii="Times New Roman" w:hAnsi="Times New Roman"/>
          <w:sz w:val="28"/>
          <w:szCs w:val="28"/>
        </w:rPr>
        <w:t xml:space="preserve"> с ограниченностью средств местного бюджета, выделяем</w:t>
      </w:r>
      <w:r w:rsidR="00880C69" w:rsidRPr="00152A00">
        <w:rPr>
          <w:rFonts w:ascii="Times New Roman" w:hAnsi="Times New Roman"/>
          <w:sz w:val="28"/>
          <w:szCs w:val="28"/>
        </w:rPr>
        <w:t>ых</w:t>
      </w:r>
      <w:r w:rsidRPr="00152A00">
        <w:rPr>
          <w:rFonts w:ascii="Times New Roman" w:hAnsi="Times New Roman"/>
          <w:sz w:val="28"/>
          <w:szCs w:val="28"/>
        </w:rPr>
        <w:t xml:space="preserve"> на р</w:t>
      </w:r>
      <w:r w:rsidR="00611804" w:rsidRPr="00152A00">
        <w:rPr>
          <w:rFonts w:ascii="Times New Roman" w:hAnsi="Times New Roman"/>
          <w:sz w:val="28"/>
          <w:szCs w:val="28"/>
        </w:rPr>
        <w:t xml:space="preserve">еализацию мероприятий Программы, а также выполнение </w:t>
      </w:r>
      <w:bookmarkEnd w:id="0"/>
      <w:r w:rsidR="00880C69" w:rsidRPr="00152A00">
        <w:rPr>
          <w:rFonts w:ascii="Times New Roman" w:hAnsi="Times New Roman"/>
          <w:sz w:val="28"/>
          <w:szCs w:val="28"/>
        </w:rPr>
        <w:t xml:space="preserve">мероприятий </w:t>
      </w:r>
      <w:r w:rsidR="00611804" w:rsidRPr="00152A00">
        <w:rPr>
          <w:rFonts w:ascii="Times New Roman" w:hAnsi="Times New Roman"/>
          <w:sz w:val="28"/>
          <w:szCs w:val="28"/>
        </w:rPr>
        <w:t>поз</w:t>
      </w:r>
      <w:r w:rsidR="00880C69" w:rsidRPr="00152A00">
        <w:rPr>
          <w:rFonts w:ascii="Times New Roman" w:hAnsi="Times New Roman"/>
          <w:sz w:val="28"/>
          <w:szCs w:val="28"/>
        </w:rPr>
        <w:t>же</w:t>
      </w:r>
      <w:r w:rsidR="00611804" w:rsidRPr="00152A00">
        <w:rPr>
          <w:rFonts w:ascii="Times New Roman" w:hAnsi="Times New Roman"/>
          <w:sz w:val="28"/>
          <w:szCs w:val="28"/>
        </w:rPr>
        <w:t xml:space="preserve"> установленного срока. Причины отклонения от установленных сроков: введение экономических санкций в отношении Российской Федерации недружественными странами привело к тому, что на внутреннем рынке произошли волнение и рост цен на товары, работы и услуги. В этой связи, потенциальные участники конкурсных процедур отказывались направлять коммерческие предложения, необходимые при формировании НМЦК и пакета документов для проведения электронного аукциона, что в свою очередь, привело к смещению сроков проведения конкурсных процедур по приобретению сувенирной и полиграфической продукции инвестиционной направленности. Отклонение сроков наступления контрольных событий на ход реализации Программы не повлиял.</w:t>
      </w:r>
    </w:p>
    <w:p w:rsidR="00F02003" w:rsidRPr="00152A00" w:rsidRDefault="00F02003" w:rsidP="007758E1">
      <w:pPr>
        <w:pStyle w:val="a4"/>
        <w:numPr>
          <w:ilvl w:val="0"/>
          <w:numId w:val="12"/>
        </w:numPr>
        <w:spacing w:after="0"/>
        <w:jc w:val="center"/>
        <w:rPr>
          <w:rFonts w:ascii="Times New Roman" w:hAnsi="Times New Roman"/>
          <w:b/>
          <w:kern w:val="3"/>
          <w:sz w:val="28"/>
          <w:szCs w:val="28"/>
        </w:rPr>
      </w:pPr>
      <w:r w:rsidRPr="00152A00">
        <w:rPr>
          <w:rFonts w:ascii="Times New Roman" w:hAnsi="Times New Roman"/>
          <w:b/>
          <w:kern w:val="3"/>
          <w:sz w:val="28"/>
          <w:szCs w:val="28"/>
        </w:rPr>
        <w:t xml:space="preserve">Сведения об </w:t>
      </w:r>
      <w:r w:rsidRPr="00152A00">
        <w:rPr>
          <w:rFonts w:ascii="Times New Roman" w:hAnsi="Times New Roman"/>
          <w:b/>
          <w:sz w:val="28"/>
          <w:szCs w:val="28"/>
        </w:rPr>
        <w:t>использовании бюджетных ассигнований бюджета округа и иных средств на выполнение основных мероприятий подпрограмм Программы</w:t>
      </w:r>
    </w:p>
    <w:p w:rsidR="002D7F78" w:rsidRPr="00152A00" w:rsidRDefault="002D7F78" w:rsidP="00E81510">
      <w:pPr>
        <w:pStyle w:val="Standard"/>
        <w:snapToGrid w:val="0"/>
        <w:ind w:firstLine="709"/>
        <w:jc w:val="both"/>
        <w:rPr>
          <w:rFonts w:cs="Times New Roman"/>
          <w:sz w:val="28"/>
          <w:szCs w:val="28"/>
        </w:rPr>
      </w:pPr>
      <w:r w:rsidRPr="00152A00">
        <w:rPr>
          <w:rFonts w:cs="Times New Roman"/>
          <w:sz w:val="28"/>
          <w:szCs w:val="28"/>
        </w:rPr>
        <w:t>В 20</w:t>
      </w:r>
      <w:r w:rsidR="00BC6C6C" w:rsidRPr="00152A00">
        <w:rPr>
          <w:rFonts w:cs="Times New Roman"/>
          <w:sz w:val="28"/>
          <w:szCs w:val="28"/>
        </w:rPr>
        <w:t>2</w:t>
      </w:r>
      <w:r w:rsidR="00016392" w:rsidRPr="00152A00">
        <w:rPr>
          <w:rFonts w:cs="Times New Roman"/>
          <w:sz w:val="28"/>
          <w:szCs w:val="28"/>
        </w:rPr>
        <w:t>2</w:t>
      </w:r>
      <w:r w:rsidRPr="00152A00">
        <w:rPr>
          <w:rFonts w:cs="Times New Roman"/>
          <w:sz w:val="28"/>
          <w:szCs w:val="28"/>
        </w:rPr>
        <w:t xml:space="preserve"> году </w:t>
      </w:r>
      <w:r w:rsidRPr="00152A00">
        <w:rPr>
          <w:rFonts w:cs="Times New Roman"/>
          <w:b/>
          <w:sz w:val="28"/>
          <w:szCs w:val="28"/>
        </w:rPr>
        <w:t>на реализацию Программы</w:t>
      </w:r>
      <w:r w:rsidRPr="00152A00">
        <w:rPr>
          <w:rFonts w:cs="Times New Roman"/>
          <w:sz w:val="28"/>
          <w:szCs w:val="28"/>
        </w:rPr>
        <w:t xml:space="preserve"> израсходовано </w:t>
      </w:r>
      <w:r w:rsidR="00016392" w:rsidRPr="00152A00">
        <w:rPr>
          <w:rFonts w:cs="Times New Roman"/>
          <w:sz w:val="28"/>
          <w:szCs w:val="28"/>
        </w:rPr>
        <w:t>139,23</w:t>
      </w:r>
      <w:r w:rsidR="00DA69EC" w:rsidRPr="00152A00">
        <w:rPr>
          <w:rFonts w:cs="Times New Roman"/>
          <w:sz w:val="28"/>
          <w:szCs w:val="28"/>
        </w:rPr>
        <w:t xml:space="preserve"> </w:t>
      </w:r>
      <w:r w:rsidRPr="00152A00">
        <w:rPr>
          <w:rFonts w:cs="Times New Roman"/>
          <w:sz w:val="28"/>
          <w:szCs w:val="28"/>
        </w:rPr>
        <w:t>тыс. рублей, в том числе:</w:t>
      </w:r>
    </w:p>
    <w:p w:rsidR="002D7F78" w:rsidRPr="00152A00" w:rsidRDefault="002D7F78" w:rsidP="00E81510">
      <w:pPr>
        <w:spacing w:after="0" w:line="240" w:lineRule="auto"/>
        <w:ind w:left="567" w:firstLine="426"/>
        <w:jc w:val="both"/>
        <w:rPr>
          <w:rFonts w:ascii="Times New Roman" w:hAnsi="Times New Roman"/>
          <w:sz w:val="28"/>
          <w:szCs w:val="28"/>
        </w:rPr>
      </w:pPr>
      <w:r w:rsidRPr="00152A00">
        <w:rPr>
          <w:rFonts w:ascii="Times New Roman" w:hAnsi="Times New Roman"/>
          <w:sz w:val="28"/>
          <w:szCs w:val="28"/>
        </w:rPr>
        <w:t xml:space="preserve"> - из средств федерального бюджета –</w:t>
      </w:r>
      <w:r w:rsidR="0044501C" w:rsidRPr="00152A00">
        <w:rPr>
          <w:rFonts w:ascii="Times New Roman" w:hAnsi="Times New Roman"/>
          <w:sz w:val="28"/>
          <w:szCs w:val="28"/>
        </w:rPr>
        <w:t xml:space="preserve"> </w:t>
      </w:r>
      <w:r w:rsidRPr="00152A00">
        <w:rPr>
          <w:rFonts w:ascii="Times New Roman" w:hAnsi="Times New Roman"/>
          <w:sz w:val="28"/>
          <w:szCs w:val="28"/>
        </w:rPr>
        <w:t xml:space="preserve">0 тыс. руб.  </w:t>
      </w:r>
    </w:p>
    <w:p w:rsidR="002D7F78" w:rsidRPr="00152A00" w:rsidRDefault="002D7F78" w:rsidP="00E81510">
      <w:pPr>
        <w:spacing w:after="0" w:line="240" w:lineRule="auto"/>
        <w:ind w:left="567" w:firstLine="426"/>
        <w:jc w:val="both"/>
        <w:rPr>
          <w:rFonts w:ascii="Times New Roman" w:hAnsi="Times New Roman"/>
          <w:sz w:val="28"/>
          <w:szCs w:val="28"/>
        </w:rPr>
      </w:pPr>
      <w:r w:rsidRPr="00152A00">
        <w:rPr>
          <w:rFonts w:ascii="Times New Roman" w:hAnsi="Times New Roman"/>
          <w:sz w:val="28"/>
          <w:szCs w:val="28"/>
        </w:rPr>
        <w:t xml:space="preserve"> - из средств краевого бюджета – </w:t>
      </w:r>
      <w:r w:rsidR="00A91E1C" w:rsidRPr="00152A00">
        <w:rPr>
          <w:rFonts w:ascii="Times New Roman" w:hAnsi="Times New Roman"/>
          <w:sz w:val="28"/>
          <w:szCs w:val="28"/>
        </w:rPr>
        <w:t xml:space="preserve">0 </w:t>
      </w:r>
      <w:r w:rsidRPr="00152A00">
        <w:rPr>
          <w:rFonts w:ascii="Times New Roman" w:hAnsi="Times New Roman"/>
          <w:sz w:val="28"/>
          <w:szCs w:val="28"/>
        </w:rPr>
        <w:t>тыс. руб.</w:t>
      </w:r>
    </w:p>
    <w:p w:rsidR="002D7F78" w:rsidRPr="00152A00" w:rsidRDefault="002D7F78" w:rsidP="00E81510">
      <w:pPr>
        <w:spacing w:after="0" w:line="240" w:lineRule="auto"/>
        <w:ind w:left="567" w:firstLine="426"/>
        <w:jc w:val="both"/>
        <w:rPr>
          <w:rFonts w:ascii="Times New Roman" w:hAnsi="Times New Roman"/>
          <w:sz w:val="28"/>
          <w:szCs w:val="28"/>
        </w:rPr>
      </w:pPr>
      <w:r w:rsidRPr="00152A00">
        <w:rPr>
          <w:rFonts w:ascii="Times New Roman" w:hAnsi="Times New Roman"/>
          <w:sz w:val="28"/>
          <w:szCs w:val="28"/>
        </w:rPr>
        <w:t xml:space="preserve"> - из средств местного бюджета – </w:t>
      </w:r>
      <w:r w:rsidR="00016392" w:rsidRPr="00152A00">
        <w:rPr>
          <w:rFonts w:ascii="Times New Roman" w:hAnsi="Times New Roman"/>
          <w:sz w:val="28"/>
          <w:szCs w:val="28"/>
        </w:rPr>
        <w:t>139,23</w:t>
      </w:r>
      <w:r w:rsidR="00EE37E3" w:rsidRPr="00152A00">
        <w:rPr>
          <w:rFonts w:ascii="Times New Roman" w:hAnsi="Times New Roman"/>
          <w:sz w:val="28"/>
          <w:szCs w:val="28"/>
        </w:rPr>
        <w:t xml:space="preserve"> </w:t>
      </w:r>
      <w:r w:rsidRPr="00152A00">
        <w:rPr>
          <w:rFonts w:ascii="Times New Roman" w:hAnsi="Times New Roman"/>
          <w:sz w:val="28"/>
          <w:szCs w:val="28"/>
        </w:rPr>
        <w:t>тыс. руб.</w:t>
      </w:r>
    </w:p>
    <w:p w:rsidR="00F02003" w:rsidRPr="00152A00" w:rsidRDefault="00F02003" w:rsidP="00E81510">
      <w:pPr>
        <w:tabs>
          <w:tab w:val="left" w:pos="5700"/>
        </w:tabs>
        <w:spacing w:after="0" w:line="240" w:lineRule="auto"/>
        <w:ind w:firstLine="709"/>
        <w:jc w:val="both"/>
        <w:rPr>
          <w:rFonts w:ascii="Times New Roman" w:hAnsi="Times New Roman"/>
          <w:sz w:val="28"/>
          <w:szCs w:val="28"/>
        </w:rPr>
      </w:pPr>
      <w:r w:rsidRPr="00152A00">
        <w:rPr>
          <w:rFonts w:ascii="Times New Roman" w:hAnsi="Times New Roman"/>
          <w:sz w:val="28"/>
          <w:szCs w:val="28"/>
        </w:rPr>
        <w:t>Отчёт об использовании средств бюджета Минераловодского городского округа Ставропольского края на реализацию Программы</w:t>
      </w:r>
      <w:r w:rsidR="00DA41CC">
        <w:rPr>
          <w:rFonts w:ascii="Times New Roman" w:hAnsi="Times New Roman"/>
          <w:sz w:val="28"/>
          <w:szCs w:val="28"/>
        </w:rPr>
        <w:t xml:space="preserve"> (подпрограмм)</w:t>
      </w:r>
      <w:r w:rsidRPr="00152A00">
        <w:rPr>
          <w:rFonts w:ascii="Times New Roman" w:hAnsi="Times New Roman"/>
          <w:sz w:val="28"/>
          <w:szCs w:val="28"/>
        </w:rPr>
        <w:t xml:space="preserve"> </w:t>
      </w:r>
      <w:r w:rsidRPr="00152A00">
        <w:rPr>
          <w:rFonts w:ascii="Times New Roman" w:hAnsi="Times New Roman"/>
          <w:bCs/>
          <w:sz w:val="28"/>
          <w:szCs w:val="28"/>
        </w:rPr>
        <w:t>отражен в приложении к настоящему отчету в соответствии с таблицей 8 Методических указаний</w:t>
      </w:r>
      <w:r w:rsidRPr="00152A00">
        <w:rPr>
          <w:rFonts w:ascii="Times New Roman" w:hAnsi="Times New Roman"/>
          <w:sz w:val="28"/>
          <w:szCs w:val="28"/>
        </w:rPr>
        <w:t xml:space="preserve">. </w:t>
      </w:r>
    </w:p>
    <w:p w:rsidR="00F02003" w:rsidRPr="00152A00" w:rsidRDefault="00F02003" w:rsidP="00E81510">
      <w:pPr>
        <w:tabs>
          <w:tab w:val="left" w:pos="5700"/>
        </w:tabs>
        <w:spacing w:after="0" w:line="240" w:lineRule="auto"/>
        <w:ind w:firstLine="709"/>
        <w:jc w:val="both"/>
        <w:rPr>
          <w:rFonts w:ascii="Times New Roman" w:hAnsi="Times New Roman"/>
          <w:sz w:val="28"/>
          <w:szCs w:val="28"/>
        </w:rPr>
      </w:pPr>
      <w:r w:rsidRPr="00152A00">
        <w:rPr>
          <w:rFonts w:ascii="Times New Roman" w:hAnsi="Times New Roman"/>
          <w:sz w:val="28"/>
          <w:szCs w:val="28"/>
        </w:rPr>
        <w:t>Информация о расходовании федерального бюджета, бюджета Ставропольского края, бюджета Минераловодского городского округа внебюджетных и иных средств на реализацию Программы</w:t>
      </w:r>
      <w:r w:rsidRPr="00152A00">
        <w:rPr>
          <w:rFonts w:ascii="Times New Roman" w:hAnsi="Times New Roman"/>
          <w:bCs/>
          <w:sz w:val="28"/>
          <w:szCs w:val="28"/>
        </w:rPr>
        <w:t xml:space="preserve"> </w:t>
      </w:r>
      <w:r w:rsidR="00DA41CC">
        <w:rPr>
          <w:rFonts w:ascii="Times New Roman" w:hAnsi="Times New Roman"/>
          <w:bCs/>
          <w:sz w:val="28"/>
          <w:szCs w:val="28"/>
        </w:rPr>
        <w:t xml:space="preserve">(подпрограмм) </w:t>
      </w:r>
      <w:r w:rsidRPr="00152A00">
        <w:rPr>
          <w:rFonts w:ascii="Times New Roman" w:hAnsi="Times New Roman"/>
          <w:bCs/>
          <w:sz w:val="28"/>
          <w:szCs w:val="28"/>
        </w:rPr>
        <w:t xml:space="preserve">отражена в приложении к настоящему отчету в соответствии с таблицей 9 </w:t>
      </w:r>
      <w:r w:rsidRPr="00152A00">
        <w:rPr>
          <w:rFonts w:ascii="Times New Roman" w:hAnsi="Times New Roman"/>
          <w:sz w:val="28"/>
          <w:szCs w:val="28"/>
        </w:rPr>
        <w:t>Методических указаний.</w:t>
      </w:r>
    </w:p>
    <w:p w:rsidR="00F02003" w:rsidRPr="00152A00" w:rsidRDefault="00F02003" w:rsidP="00E81510">
      <w:pPr>
        <w:tabs>
          <w:tab w:val="left" w:pos="5700"/>
        </w:tabs>
        <w:spacing w:after="0" w:line="240" w:lineRule="auto"/>
        <w:ind w:firstLine="709"/>
        <w:jc w:val="both"/>
        <w:rPr>
          <w:rFonts w:ascii="Times New Roman" w:hAnsi="Times New Roman"/>
          <w:sz w:val="28"/>
          <w:szCs w:val="28"/>
        </w:rPr>
      </w:pPr>
    </w:p>
    <w:p w:rsidR="00210048" w:rsidRPr="00152A00" w:rsidRDefault="00F02003" w:rsidP="00210048">
      <w:pPr>
        <w:pStyle w:val="a5"/>
        <w:numPr>
          <w:ilvl w:val="0"/>
          <w:numId w:val="12"/>
        </w:numPr>
        <w:spacing w:after="0" w:line="240" w:lineRule="auto"/>
        <w:ind w:left="0" w:firstLine="426"/>
        <w:jc w:val="center"/>
        <w:rPr>
          <w:rFonts w:ascii="Times New Roman" w:hAnsi="Times New Roman"/>
          <w:b/>
          <w:sz w:val="28"/>
          <w:szCs w:val="28"/>
        </w:rPr>
      </w:pPr>
      <w:r w:rsidRPr="00152A00">
        <w:rPr>
          <w:rFonts w:ascii="Times New Roman" w:hAnsi="Times New Roman"/>
          <w:b/>
          <w:sz w:val="28"/>
          <w:szCs w:val="28"/>
        </w:rPr>
        <w:t>Достижение</w:t>
      </w:r>
      <w:r w:rsidR="000039D8" w:rsidRPr="00152A00">
        <w:rPr>
          <w:rFonts w:ascii="Times New Roman" w:hAnsi="Times New Roman"/>
          <w:b/>
          <w:sz w:val="28"/>
          <w:szCs w:val="28"/>
        </w:rPr>
        <w:t xml:space="preserve"> </w:t>
      </w:r>
      <w:r w:rsidRPr="00152A00">
        <w:rPr>
          <w:rFonts w:ascii="Times New Roman" w:hAnsi="Times New Roman"/>
          <w:b/>
          <w:sz w:val="28"/>
          <w:szCs w:val="28"/>
        </w:rPr>
        <w:t xml:space="preserve">значений индикаторов достижения целей Программы и показателей решения задач подпрограмм, результаты реализации основных мероприятий и выполнение контрольных событий </w:t>
      </w:r>
    </w:p>
    <w:p w:rsidR="00F02003" w:rsidRPr="00152A00" w:rsidRDefault="00F02003" w:rsidP="00210048">
      <w:pPr>
        <w:pStyle w:val="a5"/>
        <w:spacing w:after="0" w:line="240" w:lineRule="auto"/>
        <w:ind w:left="0" w:firstLine="426"/>
        <w:jc w:val="center"/>
        <w:rPr>
          <w:rFonts w:ascii="Times New Roman" w:hAnsi="Times New Roman"/>
          <w:b/>
          <w:sz w:val="28"/>
          <w:szCs w:val="28"/>
        </w:rPr>
      </w:pPr>
      <w:r w:rsidRPr="00152A00">
        <w:rPr>
          <w:rFonts w:ascii="Times New Roman" w:hAnsi="Times New Roman"/>
          <w:b/>
          <w:sz w:val="28"/>
          <w:szCs w:val="28"/>
        </w:rPr>
        <w:t>подпрограмм Программы</w:t>
      </w:r>
    </w:p>
    <w:p w:rsidR="00F02003" w:rsidRPr="00152A00" w:rsidRDefault="00F02003" w:rsidP="00E81510">
      <w:pPr>
        <w:spacing w:after="0" w:line="240" w:lineRule="auto"/>
        <w:ind w:left="34" w:hanging="34"/>
        <w:jc w:val="center"/>
        <w:rPr>
          <w:rFonts w:ascii="Times New Roman" w:hAnsi="Times New Roman"/>
          <w:sz w:val="28"/>
          <w:szCs w:val="28"/>
        </w:rPr>
      </w:pPr>
    </w:p>
    <w:p w:rsidR="00FB7B67" w:rsidRPr="00152A00" w:rsidRDefault="00FB7B67" w:rsidP="00210048">
      <w:pPr>
        <w:spacing w:after="0" w:line="240" w:lineRule="auto"/>
        <w:ind w:left="34" w:firstLine="675"/>
        <w:jc w:val="both"/>
        <w:rPr>
          <w:rFonts w:ascii="Times New Roman" w:hAnsi="Times New Roman"/>
          <w:sz w:val="28"/>
          <w:szCs w:val="28"/>
        </w:rPr>
      </w:pPr>
      <w:r w:rsidRPr="00152A00">
        <w:rPr>
          <w:rFonts w:ascii="Times New Roman" w:hAnsi="Times New Roman"/>
          <w:sz w:val="28"/>
          <w:szCs w:val="28"/>
        </w:rPr>
        <w:t>Целью Программы являются:</w:t>
      </w:r>
    </w:p>
    <w:p w:rsidR="0098266E" w:rsidRPr="00152A00" w:rsidRDefault="0098266E" w:rsidP="0098266E">
      <w:pPr>
        <w:spacing w:after="0" w:line="240" w:lineRule="auto"/>
        <w:ind w:firstLine="708"/>
        <w:jc w:val="both"/>
        <w:rPr>
          <w:rFonts w:ascii="Times New Roman" w:hAnsi="Times New Roman"/>
          <w:sz w:val="28"/>
          <w:szCs w:val="28"/>
        </w:rPr>
      </w:pPr>
      <w:r w:rsidRPr="00152A00">
        <w:rPr>
          <w:rFonts w:ascii="Times New Roman" w:hAnsi="Times New Roman"/>
          <w:sz w:val="28"/>
          <w:szCs w:val="28"/>
        </w:rPr>
        <w:t>- создание комфортных условий для ведения бизнеса в Минераловодском городском округе;</w:t>
      </w:r>
    </w:p>
    <w:p w:rsidR="0098266E" w:rsidRPr="00152A00" w:rsidRDefault="0098266E" w:rsidP="0098266E">
      <w:pPr>
        <w:spacing w:after="0" w:line="240" w:lineRule="auto"/>
        <w:ind w:left="34" w:firstLine="675"/>
        <w:jc w:val="both"/>
        <w:rPr>
          <w:rFonts w:ascii="Times New Roman" w:hAnsi="Times New Roman"/>
          <w:sz w:val="28"/>
          <w:szCs w:val="28"/>
        </w:rPr>
      </w:pPr>
      <w:r w:rsidRPr="00152A00">
        <w:rPr>
          <w:rFonts w:ascii="Times New Roman" w:hAnsi="Times New Roman"/>
          <w:sz w:val="28"/>
          <w:szCs w:val="28"/>
        </w:rPr>
        <w:t>- содействие развитию туристской индустрии в Минераловодском городском округе;</w:t>
      </w:r>
    </w:p>
    <w:p w:rsidR="0098266E" w:rsidRPr="00152A00" w:rsidRDefault="0098266E" w:rsidP="00210048">
      <w:pPr>
        <w:spacing w:after="0" w:line="240" w:lineRule="auto"/>
        <w:ind w:left="34" w:firstLine="675"/>
        <w:jc w:val="both"/>
        <w:rPr>
          <w:rFonts w:ascii="Times New Roman" w:hAnsi="Times New Roman"/>
          <w:sz w:val="28"/>
          <w:szCs w:val="28"/>
        </w:rPr>
      </w:pPr>
      <w:r w:rsidRPr="00152A00">
        <w:rPr>
          <w:rFonts w:ascii="Times New Roman" w:hAnsi="Times New Roman"/>
          <w:sz w:val="28"/>
          <w:szCs w:val="28"/>
        </w:rPr>
        <w:t>- развитие экономического потенциала и формирование благоприятного инвестиционного климата в Минераловодском городском округе.</w:t>
      </w:r>
    </w:p>
    <w:p w:rsidR="00F02003" w:rsidRPr="00152A00" w:rsidRDefault="00A34D3D" w:rsidP="00210048">
      <w:pPr>
        <w:spacing w:after="0" w:line="240" w:lineRule="auto"/>
        <w:ind w:left="34" w:firstLine="675"/>
        <w:jc w:val="both"/>
        <w:rPr>
          <w:rFonts w:ascii="Times New Roman" w:hAnsi="Times New Roman"/>
          <w:sz w:val="28"/>
          <w:szCs w:val="28"/>
        </w:rPr>
      </w:pPr>
      <w:r w:rsidRPr="00152A00">
        <w:rPr>
          <w:rFonts w:ascii="Times New Roman" w:hAnsi="Times New Roman"/>
          <w:sz w:val="28"/>
          <w:szCs w:val="28"/>
        </w:rPr>
        <w:t>Д</w:t>
      </w:r>
      <w:r w:rsidR="00F02003" w:rsidRPr="00152A00">
        <w:rPr>
          <w:rFonts w:ascii="Times New Roman" w:hAnsi="Times New Roman"/>
          <w:sz w:val="28"/>
          <w:szCs w:val="28"/>
        </w:rPr>
        <w:t>остижение э</w:t>
      </w:r>
      <w:r w:rsidRPr="00152A00">
        <w:rPr>
          <w:rFonts w:ascii="Times New Roman" w:hAnsi="Times New Roman"/>
          <w:sz w:val="28"/>
          <w:szCs w:val="28"/>
        </w:rPr>
        <w:t>тих</w:t>
      </w:r>
      <w:r w:rsidR="00F02003" w:rsidRPr="00152A00">
        <w:rPr>
          <w:rFonts w:ascii="Times New Roman" w:hAnsi="Times New Roman"/>
          <w:sz w:val="28"/>
          <w:szCs w:val="28"/>
        </w:rPr>
        <w:t xml:space="preserve"> цел</w:t>
      </w:r>
      <w:r w:rsidRPr="00152A00">
        <w:rPr>
          <w:rFonts w:ascii="Times New Roman" w:hAnsi="Times New Roman"/>
          <w:sz w:val="28"/>
          <w:szCs w:val="28"/>
        </w:rPr>
        <w:t>ей</w:t>
      </w:r>
      <w:r w:rsidR="00F02003" w:rsidRPr="00152A00">
        <w:rPr>
          <w:rFonts w:ascii="Times New Roman" w:hAnsi="Times New Roman"/>
          <w:sz w:val="28"/>
          <w:szCs w:val="28"/>
        </w:rPr>
        <w:t xml:space="preserve"> обеспечива</w:t>
      </w:r>
      <w:r w:rsidRPr="00152A00">
        <w:rPr>
          <w:rFonts w:ascii="Times New Roman" w:hAnsi="Times New Roman"/>
          <w:sz w:val="28"/>
          <w:szCs w:val="28"/>
        </w:rPr>
        <w:t>ется</w:t>
      </w:r>
      <w:r w:rsidR="00F02003" w:rsidRPr="00152A00">
        <w:rPr>
          <w:rFonts w:ascii="Times New Roman" w:hAnsi="Times New Roman"/>
          <w:sz w:val="28"/>
          <w:szCs w:val="28"/>
        </w:rPr>
        <w:t xml:space="preserve"> путём решения основных задач подпрограмм: </w:t>
      </w:r>
    </w:p>
    <w:p w:rsidR="00FB7B67" w:rsidRPr="00152A00" w:rsidRDefault="00FB7B67" w:rsidP="00210048">
      <w:pPr>
        <w:spacing w:after="0" w:line="240" w:lineRule="auto"/>
        <w:ind w:left="34" w:firstLine="675"/>
        <w:jc w:val="both"/>
        <w:rPr>
          <w:rFonts w:ascii="Times New Roman" w:hAnsi="Times New Roman"/>
          <w:sz w:val="28"/>
          <w:szCs w:val="28"/>
        </w:rPr>
      </w:pPr>
      <w:r w:rsidRPr="00152A00">
        <w:rPr>
          <w:rFonts w:ascii="Times New Roman" w:hAnsi="Times New Roman"/>
          <w:sz w:val="28"/>
          <w:szCs w:val="28"/>
        </w:rPr>
        <w:t xml:space="preserve">- </w:t>
      </w:r>
      <w:r w:rsidR="00C92A46">
        <w:rPr>
          <w:rFonts w:ascii="Times New Roman" w:hAnsi="Times New Roman"/>
          <w:sz w:val="28"/>
          <w:szCs w:val="28"/>
        </w:rPr>
        <w:t>п</w:t>
      </w:r>
      <w:r w:rsidR="00F11737" w:rsidRPr="00152A00">
        <w:rPr>
          <w:rFonts w:ascii="Times New Roman" w:hAnsi="Times New Roman"/>
          <w:sz w:val="28"/>
          <w:szCs w:val="28"/>
        </w:rPr>
        <w:t>овышение предпринимательской активности в Минераловодском городском округе</w:t>
      </w:r>
      <w:r w:rsidR="00A34D3D" w:rsidRPr="00152A00">
        <w:rPr>
          <w:rFonts w:ascii="Times New Roman" w:hAnsi="Times New Roman"/>
          <w:sz w:val="28"/>
          <w:szCs w:val="28"/>
        </w:rPr>
        <w:t>;</w:t>
      </w:r>
    </w:p>
    <w:p w:rsidR="0012247B" w:rsidRPr="00152A00" w:rsidRDefault="0098266E" w:rsidP="0012247B">
      <w:pPr>
        <w:spacing w:after="0" w:line="240" w:lineRule="auto"/>
        <w:ind w:firstLine="709"/>
        <w:jc w:val="both"/>
        <w:rPr>
          <w:rFonts w:ascii="Times New Roman" w:hAnsi="Times New Roman"/>
          <w:sz w:val="28"/>
          <w:szCs w:val="28"/>
        </w:rPr>
      </w:pPr>
      <w:r w:rsidRPr="00152A00">
        <w:rPr>
          <w:rFonts w:ascii="Times New Roman" w:hAnsi="Times New Roman"/>
          <w:sz w:val="28"/>
          <w:szCs w:val="28"/>
        </w:rPr>
        <w:t xml:space="preserve">- </w:t>
      </w:r>
      <w:r w:rsidR="00C92A46">
        <w:rPr>
          <w:rFonts w:ascii="Times New Roman" w:hAnsi="Times New Roman"/>
          <w:sz w:val="28"/>
          <w:szCs w:val="28"/>
        </w:rPr>
        <w:t>р</w:t>
      </w:r>
      <w:r w:rsidR="0012247B" w:rsidRPr="00152A00">
        <w:rPr>
          <w:rFonts w:ascii="Times New Roman" w:hAnsi="Times New Roman"/>
          <w:sz w:val="28"/>
          <w:szCs w:val="28"/>
        </w:rPr>
        <w:t>азвитие потребительского рынка Минераловодского городского округа посредством создания условий для наиболее полного удовлетворения потребностей населения в качественных товарах и услугах, обеспечение устойчивого функционирования и сбалансированного развития различных видов, типов и способов торговли;</w:t>
      </w:r>
    </w:p>
    <w:p w:rsidR="00FB7B67" w:rsidRPr="00152A00" w:rsidRDefault="00FB7B67" w:rsidP="00210048">
      <w:pPr>
        <w:spacing w:after="0" w:line="240" w:lineRule="auto"/>
        <w:ind w:left="34" w:firstLine="675"/>
        <w:jc w:val="both"/>
        <w:rPr>
          <w:rFonts w:ascii="Times New Roman" w:hAnsi="Times New Roman"/>
          <w:sz w:val="28"/>
          <w:szCs w:val="28"/>
        </w:rPr>
      </w:pPr>
      <w:r w:rsidRPr="00152A00">
        <w:rPr>
          <w:rFonts w:ascii="Times New Roman" w:hAnsi="Times New Roman"/>
          <w:sz w:val="28"/>
          <w:szCs w:val="28"/>
        </w:rPr>
        <w:t>- развитие туристской индустрии и формирование положительного имиджа Минераловодского городского округа, как региона благоприятного для туризма</w:t>
      </w:r>
      <w:r w:rsidR="00A34D3D" w:rsidRPr="00152A00">
        <w:rPr>
          <w:rFonts w:ascii="Times New Roman" w:hAnsi="Times New Roman"/>
          <w:sz w:val="28"/>
          <w:szCs w:val="28"/>
        </w:rPr>
        <w:t>;</w:t>
      </w:r>
    </w:p>
    <w:p w:rsidR="00FB7B67" w:rsidRPr="00152A00" w:rsidRDefault="00FB7B67" w:rsidP="00210048">
      <w:pPr>
        <w:spacing w:after="0" w:line="240" w:lineRule="auto"/>
        <w:ind w:left="34" w:firstLine="675"/>
        <w:jc w:val="both"/>
        <w:rPr>
          <w:rFonts w:ascii="Times New Roman" w:hAnsi="Times New Roman"/>
          <w:sz w:val="28"/>
          <w:szCs w:val="28"/>
        </w:rPr>
      </w:pPr>
      <w:r w:rsidRPr="00152A00">
        <w:rPr>
          <w:rFonts w:ascii="Times New Roman" w:hAnsi="Times New Roman"/>
          <w:sz w:val="28"/>
          <w:szCs w:val="28"/>
        </w:rPr>
        <w:t>- создание положительного имиджа и продвижение инвестиционного потенциала Минераловодского городского округа.</w:t>
      </w:r>
    </w:p>
    <w:p w:rsidR="00F02003" w:rsidRPr="00152A00" w:rsidRDefault="00F02003" w:rsidP="00210048">
      <w:pPr>
        <w:spacing w:after="0" w:line="240" w:lineRule="auto"/>
        <w:ind w:firstLine="567"/>
        <w:jc w:val="both"/>
        <w:rPr>
          <w:rFonts w:ascii="Times New Roman" w:hAnsi="Times New Roman"/>
          <w:sz w:val="28"/>
          <w:szCs w:val="28"/>
        </w:rPr>
      </w:pPr>
      <w:r w:rsidRPr="00152A00">
        <w:rPr>
          <w:rFonts w:ascii="Times New Roman" w:hAnsi="Times New Roman"/>
          <w:kern w:val="1"/>
          <w:sz w:val="28"/>
          <w:szCs w:val="28"/>
          <w:lang w:eastAsia="ar-SA"/>
        </w:rPr>
        <w:t xml:space="preserve">В соответствии с Порядком разработки программ, эффективность реализации Программы предлагается оценивать через систему индикаторов достижения цели Программы и показателей решения задач подпрограмм Программы. </w:t>
      </w:r>
    </w:p>
    <w:p w:rsidR="00F02003" w:rsidRPr="00152A00" w:rsidRDefault="00F02003" w:rsidP="00210048">
      <w:pPr>
        <w:widowControl w:val="0"/>
        <w:suppressAutoHyphens/>
        <w:autoSpaceDE w:val="0"/>
        <w:spacing w:after="0" w:line="240" w:lineRule="auto"/>
        <w:ind w:firstLine="709"/>
        <w:jc w:val="both"/>
        <w:rPr>
          <w:rFonts w:ascii="Times New Roman" w:hAnsi="Times New Roman"/>
          <w:sz w:val="28"/>
          <w:szCs w:val="28"/>
        </w:rPr>
      </w:pPr>
      <w:r w:rsidRPr="00152A00">
        <w:rPr>
          <w:rFonts w:ascii="Times New Roman" w:hAnsi="Times New Roman"/>
          <w:b/>
          <w:sz w:val="28"/>
          <w:szCs w:val="28"/>
        </w:rPr>
        <w:t>Целевые индикаторы Программы</w:t>
      </w:r>
      <w:r w:rsidRPr="00152A00">
        <w:rPr>
          <w:rFonts w:ascii="Times New Roman" w:hAnsi="Times New Roman"/>
          <w:sz w:val="28"/>
          <w:szCs w:val="28"/>
        </w:rPr>
        <w:t>, предназначенные для оценки наиболее существенных результатов реализации Программы:</w:t>
      </w:r>
    </w:p>
    <w:p w:rsidR="00AA7D27" w:rsidRPr="00152A00" w:rsidRDefault="00AA7D27" w:rsidP="00510C82">
      <w:pPr>
        <w:spacing w:after="0" w:line="240" w:lineRule="auto"/>
        <w:ind w:firstLine="708"/>
        <w:jc w:val="both"/>
        <w:rPr>
          <w:rStyle w:val="a8"/>
          <w:sz w:val="28"/>
          <w:szCs w:val="28"/>
        </w:rPr>
      </w:pPr>
      <w:r w:rsidRPr="00152A00">
        <w:rPr>
          <w:rStyle w:val="a8"/>
          <w:sz w:val="28"/>
          <w:szCs w:val="28"/>
        </w:rPr>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78439A" w:rsidRPr="00152A00" w:rsidRDefault="0078439A" w:rsidP="00510C82">
      <w:pPr>
        <w:spacing w:after="0" w:line="240" w:lineRule="auto"/>
        <w:ind w:firstLine="708"/>
        <w:jc w:val="both"/>
        <w:rPr>
          <w:rStyle w:val="a8"/>
          <w:sz w:val="28"/>
          <w:szCs w:val="28"/>
        </w:rPr>
      </w:pPr>
      <w:r w:rsidRPr="00152A00">
        <w:rPr>
          <w:rStyle w:val="a8"/>
          <w:sz w:val="28"/>
          <w:szCs w:val="28"/>
        </w:rPr>
        <w:t>- численность занятых в сфере малого и среднего предпринимательства в Минераловодском городском округе, включая индивидуальных предпринимателей;</w:t>
      </w:r>
    </w:p>
    <w:p w:rsidR="00235595" w:rsidRPr="00152A00" w:rsidRDefault="00235595" w:rsidP="00510C82">
      <w:pPr>
        <w:spacing w:after="0" w:line="240" w:lineRule="auto"/>
        <w:ind w:firstLine="708"/>
        <w:jc w:val="both"/>
        <w:rPr>
          <w:rFonts w:ascii="Times New Roman" w:hAnsi="Times New Roman"/>
          <w:color w:val="000000"/>
          <w:sz w:val="28"/>
          <w:szCs w:val="28"/>
        </w:rPr>
      </w:pPr>
      <w:r w:rsidRPr="00152A00">
        <w:rPr>
          <w:rFonts w:ascii="Times New Roman" w:hAnsi="Times New Roman"/>
          <w:color w:val="000000"/>
          <w:sz w:val="28"/>
          <w:szCs w:val="28"/>
        </w:rPr>
        <w:t>- количество туристов, посетивших Минераловодский городской округ;</w:t>
      </w:r>
    </w:p>
    <w:p w:rsidR="00AB3111" w:rsidRPr="00152A00" w:rsidRDefault="00AA7D27" w:rsidP="00510C82">
      <w:pPr>
        <w:pStyle w:val="ConsPlusNonformat"/>
        <w:widowControl/>
        <w:ind w:firstLine="708"/>
        <w:jc w:val="both"/>
        <w:rPr>
          <w:rFonts w:ascii="Times New Roman" w:hAnsi="Times New Roman" w:cs="Times New Roman"/>
          <w:sz w:val="28"/>
          <w:szCs w:val="28"/>
        </w:rPr>
      </w:pPr>
      <w:r w:rsidRPr="00152A00">
        <w:rPr>
          <w:rFonts w:ascii="Times New Roman" w:hAnsi="Times New Roman"/>
          <w:sz w:val="28"/>
          <w:szCs w:val="28"/>
        </w:rPr>
        <w:t xml:space="preserve">- </w:t>
      </w:r>
      <w:r w:rsidR="00213CC5" w:rsidRPr="00152A00">
        <w:rPr>
          <w:rFonts w:ascii="Times New Roman" w:hAnsi="Times New Roman"/>
          <w:sz w:val="28"/>
          <w:szCs w:val="28"/>
        </w:rPr>
        <w:t>у</w:t>
      </w:r>
      <w:r w:rsidR="00213CC5" w:rsidRPr="00152A00">
        <w:rPr>
          <w:rFonts w:ascii="Times New Roman" w:hAnsi="Times New Roman" w:cs="Times New Roman"/>
          <w:sz w:val="28"/>
          <w:szCs w:val="28"/>
        </w:rPr>
        <w:t>величение объема инвестиций в основной капитал.</w:t>
      </w:r>
    </w:p>
    <w:p w:rsidR="00F02003" w:rsidRPr="00152A00" w:rsidRDefault="00F02003" w:rsidP="00210048">
      <w:pPr>
        <w:snapToGrid w:val="0"/>
        <w:spacing w:after="0" w:line="240" w:lineRule="auto"/>
        <w:ind w:firstLine="708"/>
        <w:jc w:val="both"/>
        <w:rPr>
          <w:rFonts w:ascii="Times New Roman" w:hAnsi="Times New Roman"/>
          <w:b/>
          <w:sz w:val="28"/>
          <w:szCs w:val="28"/>
        </w:rPr>
      </w:pPr>
      <w:r w:rsidRPr="00152A00">
        <w:rPr>
          <w:rFonts w:ascii="Times New Roman" w:hAnsi="Times New Roman"/>
          <w:b/>
          <w:sz w:val="28"/>
          <w:szCs w:val="28"/>
        </w:rPr>
        <w:t>Показатели решения задач подпрограмм:</w:t>
      </w:r>
    </w:p>
    <w:p w:rsidR="0078439A" w:rsidRPr="00152A00" w:rsidRDefault="0078439A" w:rsidP="00510C82">
      <w:pPr>
        <w:pStyle w:val="ConsPlusNonformat"/>
        <w:widowControl/>
        <w:ind w:firstLine="708"/>
        <w:jc w:val="both"/>
        <w:rPr>
          <w:rFonts w:ascii="Times New Roman" w:hAnsi="Times New Roman" w:cs="Times New Roman"/>
          <w:sz w:val="28"/>
          <w:szCs w:val="28"/>
        </w:rPr>
      </w:pPr>
      <w:r w:rsidRPr="00152A00">
        <w:rPr>
          <w:rFonts w:ascii="Times New Roman" w:hAnsi="Times New Roman" w:cs="Times New Roman"/>
          <w:sz w:val="28"/>
          <w:szCs w:val="28"/>
        </w:rPr>
        <w:t xml:space="preserve">- </w:t>
      </w:r>
      <w:r w:rsidR="00510C82" w:rsidRPr="00152A00">
        <w:rPr>
          <w:rFonts w:ascii="Times New Roman" w:hAnsi="Times New Roman" w:cs="Times New Roman"/>
          <w:sz w:val="28"/>
          <w:szCs w:val="28"/>
        </w:rPr>
        <w:t>количество субъектов малого и среднего предпринимательства в Минераловодском городском округе, принявших участие в мероприятиях, посвященных празднованию профессионального праздника «День российского предпринимателя»,</w:t>
      </w:r>
      <w:r w:rsidR="00510C82" w:rsidRPr="00152A00">
        <w:rPr>
          <w:rFonts w:ascii="Times New Roman" w:eastAsia="Calibri" w:hAnsi="Times New Roman" w:cs="Times New Roman"/>
          <w:sz w:val="28"/>
          <w:szCs w:val="28"/>
        </w:rPr>
        <w:t xml:space="preserve"> </w:t>
      </w:r>
      <w:r w:rsidR="00510C82" w:rsidRPr="00152A00">
        <w:rPr>
          <w:rFonts w:ascii="Times New Roman" w:hAnsi="Times New Roman" w:cs="Times New Roman"/>
          <w:sz w:val="28"/>
          <w:szCs w:val="28"/>
        </w:rPr>
        <w:t>ежегодного конкурса «Предприниматель года» и других конкурсов в сфере предпринимательства</w:t>
      </w:r>
      <w:r w:rsidRPr="00152A00">
        <w:rPr>
          <w:rFonts w:ascii="Times New Roman" w:hAnsi="Times New Roman" w:cs="Times New Roman"/>
          <w:sz w:val="28"/>
          <w:szCs w:val="28"/>
        </w:rPr>
        <w:t>;</w:t>
      </w:r>
    </w:p>
    <w:p w:rsidR="0078439A" w:rsidRPr="00152A00" w:rsidRDefault="0078439A" w:rsidP="00510C82">
      <w:pPr>
        <w:pStyle w:val="ConsPlusNonformat"/>
        <w:widowControl/>
        <w:ind w:firstLine="708"/>
        <w:jc w:val="both"/>
        <w:rPr>
          <w:rFonts w:ascii="Times New Roman" w:hAnsi="Times New Roman" w:cs="Times New Roman"/>
          <w:sz w:val="28"/>
          <w:szCs w:val="28"/>
        </w:rPr>
      </w:pPr>
      <w:r w:rsidRPr="00152A00">
        <w:rPr>
          <w:rFonts w:ascii="Times New Roman" w:hAnsi="Times New Roman" w:cs="Times New Roman"/>
          <w:sz w:val="28"/>
          <w:szCs w:val="28"/>
        </w:rPr>
        <w:t xml:space="preserve">- количество </w:t>
      </w:r>
      <w:r w:rsidR="00510C82" w:rsidRPr="00152A00">
        <w:rPr>
          <w:rFonts w:ascii="Times New Roman" w:hAnsi="Times New Roman" w:cs="Times New Roman"/>
          <w:sz w:val="28"/>
          <w:szCs w:val="28"/>
        </w:rPr>
        <w:t>субъектов малого и среднего предпринимательства в Минераловодском городском округе, принявших участие в обучающих мероприятиях</w:t>
      </w:r>
      <w:r w:rsidRPr="00152A00">
        <w:rPr>
          <w:rFonts w:ascii="Times New Roman" w:hAnsi="Times New Roman" w:cs="Times New Roman"/>
          <w:sz w:val="28"/>
          <w:szCs w:val="28"/>
        </w:rPr>
        <w:t>;</w:t>
      </w:r>
    </w:p>
    <w:p w:rsidR="0078439A" w:rsidRPr="00152A00" w:rsidRDefault="0078439A" w:rsidP="00510C82">
      <w:pPr>
        <w:pStyle w:val="ConsPlusNonformat"/>
        <w:widowControl/>
        <w:ind w:firstLine="708"/>
        <w:jc w:val="both"/>
        <w:rPr>
          <w:rFonts w:ascii="Times New Roman" w:hAnsi="Times New Roman" w:cs="Times New Roman"/>
          <w:sz w:val="28"/>
          <w:szCs w:val="28"/>
        </w:rPr>
      </w:pPr>
      <w:r w:rsidRPr="00152A00">
        <w:rPr>
          <w:rFonts w:ascii="Times New Roman" w:hAnsi="Times New Roman" w:cs="Times New Roman"/>
          <w:sz w:val="28"/>
          <w:szCs w:val="28"/>
        </w:rPr>
        <w:lastRenderedPageBreak/>
        <w:t xml:space="preserve">- число субъектов малого и среднего предпринимательства в расчете на 10 тыс. человек населения; </w:t>
      </w:r>
    </w:p>
    <w:p w:rsidR="0078439A" w:rsidRPr="00152A00" w:rsidRDefault="0078439A" w:rsidP="00510C82">
      <w:pPr>
        <w:pStyle w:val="ConsPlusNonformat"/>
        <w:widowControl/>
        <w:ind w:firstLine="708"/>
        <w:jc w:val="both"/>
        <w:rPr>
          <w:rFonts w:ascii="Times New Roman" w:hAnsi="Times New Roman" w:cs="Times New Roman"/>
          <w:sz w:val="28"/>
          <w:szCs w:val="28"/>
        </w:rPr>
      </w:pPr>
      <w:r w:rsidRPr="00152A00">
        <w:rPr>
          <w:rFonts w:ascii="Times New Roman" w:hAnsi="Times New Roman" w:cs="Times New Roman"/>
          <w:sz w:val="28"/>
          <w:szCs w:val="28"/>
        </w:rPr>
        <w:t>- количество разработанных, опубликованных информационных материалов и проведенных акций, направленных на популяризацию предпринимательской деятельности и развитие субъектов малого и среднего предпринимательства;</w:t>
      </w:r>
    </w:p>
    <w:p w:rsidR="0078439A" w:rsidRPr="00152A00" w:rsidRDefault="0078439A" w:rsidP="00510C82">
      <w:pPr>
        <w:pStyle w:val="ConsPlusNonformat"/>
        <w:widowControl/>
        <w:ind w:firstLine="708"/>
        <w:jc w:val="both"/>
        <w:rPr>
          <w:rFonts w:ascii="Times New Roman" w:hAnsi="Times New Roman" w:cs="Times New Roman"/>
          <w:sz w:val="28"/>
          <w:szCs w:val="28"/>
        </w:rPr>
      </w:pPr>
      <w:r w:rsidRPr="00152A00">
        <w:rPr>
          <w:rFonts w:ascii="Times New Roman" w:hAnsi="Times New Roman" w:cs="Times New Roman"/>
          <w:sz w:val="28"/>
          <w:szCs w:val="28"/>
        </w:rPr>
        <w:t>- обеспеченность населения Минераловодского городского округа площадью торговых объектов на душу населения;</w:t>
      </w:r>
    </w:p>
    <w:p w:rsidR="0078439A" w:rsidRPr="00152A00" w:rsidRDefault="0078439A" w:rsidP="00510C82">
      <w:pPr>
        <w:pStyle w:val="ConsPlusNonformat"/>
        <w:widowControl/>
        <w:ind w:firstLine="708"/>
        <w:jc w:val="both"/>
        <w:rPr>
          <w:rFonts w:ascii="Times New Roman" w:hAnsi="Times New Roman" w:cs="Times New Roman"/>
          <w:sz w:val="28"/>
          <w:szCs w:val="28"/>
        </w:rPr>
      </w:pPr>
      <w:r w:rsidRPr="00152A00">
        <w:rPr>
          <w:rFonts w:ascii="Times New Roman" w:hAnsi="Times New Roman" w:cs="Times New Roman"/>
          <w:sz w:val="28"/>
          <w:szCs w:val="28"/>
        </w:rPr>
        <w:t>- количество подготовленных и размещенных в средствах массовой информации информационных материалов по вопросам торговли, общественного питания и потребительской грамотности населения Минераловодского городского округа;</w:t>
      </w:r>
    </w:p>
    <w:p w:rsidR="006E6C33" w:rsidRPr="00152A00" w:rsidRDefault="006E6C33" w:rsidP="006E6C33">
      <w:pPr>
        <w:snapToGrid w:val="0"/>
        <w:spacing w:after="0" w:line="240" w:lineRule="auto"/>
        <w:ind w:firstLine="708"/>
        <w:jc w:val="both"/>
        <w:rPr>
          <w:rFonts w:ascii="Times New Roman" w:hAnsi="Times New Roman"/>
          <w:color w:val="000000"/>
          <w:sz w:val="28"/>
          <w:szCs w:val="28"/>
        </w:rPr>
      </w:pPr>
      <w:r w:rsidRPr="00152A00">
        <w:rPr>
          <w:rFonts w:ascii="Times New Roman" w:hAnsi="Times New Roman"/>
          <w:sz w:val="28"/>
          <w:szCs w:val="28"/>
        </w:rPr>
        <w:t>- количество организаций санаторно-курортного и туристского комплексов Минераловодского городского округа, принявших участие в проводимых мероприятиях в сфере туризма от общего числа указанных организаций;</w:t>
      </w:r>
    </w:p>
    <w:p w:rsidR="00AB3111" w:rsidRPr="00152A00" w:rsidRDefault="00AB3111" w:rsidP="00510C82">
      <w:pPr>
        <w:pStyle w:val="ConsPlusNonformat"/>
        <w:widowControl/>
        <w:ind w:firstLine="708"/>
        <w:jc w:val="both"/>
        <w:rPr>
          <w:sz w:val="24"/>
          <w:szCs w:val="24"/>
        </w:rPr>
      </w:pPr>
      <w:bookmarkStart w:id="1" w:name="_GoBack"/>
      <w:bookmarkEnd w:id="1"/>
      <w:r w:rsidRPr="00152A00">
        <w:rPr>
          <w:rFonts w:ascii="Times New Roman" w:hAnsi="Times New Roman" w:cs="Times New Roman"/>
          <w:sz w:val="28"/>
          <w:szCs w:val="28"/>
        </w:rPr>
        <w:t>- объем инвестиций в основный капитал (за исключением бюджетных средств) в расчете на 1 жителя;</w:t>
      </w:r>
    </w:p>
    <w:p w:rsidR="006E6C33" w:rsidRPr="00152A00" w:rsidRDefault="00AB3111" w:rsidP="006E6C33">
      <w:pPr>
        <w:pStyle w:val="ConsPlusNonformat"/>
        <w:widowControl/>
        <w:ind w:firstLine="708"/>
        <w:jc w:val="both"/>
        <w:rPr>
          <w:rFonts w:ascii="Times New Roman" w:hAnsi="Times New Roman" w:cs="Times New Roman"/>
          <w:sz w:val="28"/>
          <w:szCs w:val="28"/>
        </w:rPr>
      </w:pPr>
      <w:r w:rsidRPr="00152A00">
        <w:rPr>
          <w:rFonts w:ascii="Times New Roman" w:hAnsi="Times New Roman" w:cs="Times New Roman"/>
          <w:sz w:val="28"/>
          <w:szCs w:val="28"/>
        </w:rPr>
        <w:t xml:space="preserve">- </w:t>
      </w:r>
      <w:r w:rsidR="00213CC5" w:rsidRPr="00152A00">
        <w:rPr>
          <w:rFonts w:ascii="Times New Roman" w:hAnsi="Times New Roman" w:cs="Times New Roman"/>
          <w:sz w:val="28"/>
          <w:szCs w:val="28"/>
        </w:rPr>
        <w:t>индекс физического объема инвестиций в основной капитал</w:t>
      </w:r>
      <w:r w:rsidRPr="00152A00">
        <w:rPr>
          <w:rFonts w:ascii="Times New Roman" w:hAnsi="Times New Roman" w:cs="Times New Roman"/>
          <w:sz w:val="28"/>
          <w:szCs w:val="28"/>
        </w:rPr>
        <w:t>.</w:t>
      </w:r>
    </w:p>
    <w:p w:rsidR="00F02003" w:rsidRPr="00152A00" w:rsidRDefault="00F02003" w:rsidP="006E6C33">
      <w:pPr>
        <w:pStyle w:val="ConsPlusNonformat"/>
        <w:widowControl/>
        <w:ind w:firstLine="708"/>
        <w:jc w:val="both"/>
        <w:rPr>
          <w:rFonts w:ascii="Times New Roman" w:hAnsi="Times New Roman"/>
          <w:bCs/>
          <w:sz w:val="28"/>
          <w:szCs w:val="28"/>
        </w:rPr>
      </w:pPr>
      <w:r w:rsidRPr="00152A00">
        <w:rPr>
          <w:rFonts w:ascii="Times New Roman" w:hAnsi="Times New Roman"/>
          <w:sz w:val="28"/>
          <w:szCs w:val="28"/>
        </w:rPr>
        <w:t xml:space="preserve">Сведения о достижении значений индикаторов достижения целей </w:t>
      </w:r>
      <w:r w:rsidRPr="00152A00">
        <w:rPr>
          <w:rFonts w:ascii="Times New Roman" w:hAnsi="Times New Roman"/>
          <w:kern w:val="1"/>
          <w:sz w:val="28"/>
          <w:szCs w:val="28"/>
          <w:lang w:eastAsia="ar-SA"/>
        </w:rPr>
        <w:t>Программы</w:t>
      </w:r>
      <w:r w:rsidRPr="00152A00">
        <w:rPr>
          <w:rFonts w:ascii="Times New Roman" w:hAnsi="Times New Roman"/>
          <w:sz w:val="28"/>
          <w:szCs w:val="28"/>
        </w:rPr>
        <w:t xml:space="preserve"> и показателей решения задач подпрограмм Программы, а также обоснование отклонений значений индикатора достижения цели Программы (показателя решения задачи подпрограммы Программы) на конец отчетного периода</w:t>
      </w:r>
      <w:r w:rsidRPr="00152A00">
        <w:rPr>
          <w:rFonts w:ascii="Times New Roman" w:hAnsi="Times New Roman"/>
          <w:bCs/>
          <w:sz w:val="28"/>
          <w:szCs w:val="28"/>
        </w:rPr>
        <w:t xml:space="preserve"> отражены в приложении к настоящему отчету в соответствии с таблицей 10 Методических указаний.</w:t>
      </w:r>
    </w:p>
    <w:p w:rsidR="00694E3F" w:rsidRPr="00152A00" w:rsidRDefault="00694E3F" w:rsidP="006E6C33">
      <w:pPr>
        <w:pStyle w:val="ConsPlusNonformat"/>
        <w:widowControl/>
        <w:ind w:firstLine="708"/>
        <w:jc w:val="both"/>
        <w:rPr>
          <w:rFonts w:ascii="Times New Roman" w:hAnsi="Times New Roman" w:cs="Times New Roman"/>
          <w:sz w:val="28"/>
          <w:szCs w:val="28"/>
        </w:rPr>
      </w:pPr>
    </w:p>
    <w:p w:rsidR="00F02003" w:rsidRPr="00152A00" w:rsidRDefault="00F02003" w:rsidP="00210048">
      <w:pPr>
        <w:autoSpaceDE w:val="0"/>
        <w:autoSpaceDN w:val="0"/>
        <w:adjustRightInd w:val="0"/>
        <w:spacing w:after="0" w:line="240" w:lineRule="auto"/>
        <w:ind w:firstLine="709"/>
        <w:jc w:val="center"/>
        <w:outlineLvl w:val="2"/>
        <w:rPr>
          <w:rFonts w:ascii="Times New Roman" w:hAnsi="Times New Roman"/>
          <w:b/>
          <w:sz w:val="28"/>
          <w:szCs w:val="28"/>
        </w:rPr>
      </w:pPr>
      <w:r w:rsidRPr="00152A00">
        <w:rPr>
          <w:rFonts w:ascii="Times New Roman" w:hAnsi="Times New Roman"/>
          <w:b/>
          <w:sz w:val="28"/>
          <w:szCs w:val="28"/>
        </w:rPr>
        <w:t>6. Результаты реализации мер правового регулирования</w:t>
      </w:r>
    </w:p>
    <w:p w:rsidR="00F02003" w:rsidRPr="00152A00" w:rsidRDefault="00F02003" w:rsidP="00210048">
      <w:pPr>
        <w:autoSpaceDE w:val="0"/>
        <w:autoSpaceDN w:val="0"/>
        <w:adjustRightInd w:val="0"/>
        <w:spacing w:after="0" w:line="240" w:lineRule="auto"/>
        <w:ind w:firstLine="709"/>
        <w:jc w:val="both"/>
        <w:outlineLvl w:val="2"/>
        <w:rPr>
          <w:rFonts w:ascii="Times New Roman" w:hAnsi="Times New Roman"/>
          <w:sz w:val="28"/>
          <w:szCs w:val="28"/>
        </w:rPr>
      </w:pPr>
      <w:r w:rsidRPr="00152A00">
        <w:rPr>
          <w:rFonts w:ascii="Times New Roman" w:hAnsi="Times New Roman"/>
          <w:sz w:val="28"/>
          <w:szCs w:val="28"/>
        </w:rPr>
        <w:t>В целях реализации мер правового регулирования Программы «Развитие экономики» разработаны и утверждены следующие постановления администрации Минераловодского городского округа:</w:t>
      </w:r>
    </w:p>
    <w:p w:rsidR="00F036D1" w:rsidRPr="007C0F85" w:rsidRDefault="00F036D1" w:rsidP="00F036D1">
      <w:pPr>
        <w:spacing w:after="0" w:line="240" w:lineRule="auto"/>
        <w:ind w:firstLine="708"/>
        <w:jc w:val="both"/>
        <w:rPr>
          <w:rFonts w:ascii="Times New Roman" w:hAnsi="Times New Roman"/>
          <w:sz w:val="28"/>
          <w:szCs w:val="28"/>
        </w:rPr>
      </w:pPr>
      <w:r w:rsidRPr="007C0F85">
        <w:rPr>
          <w:rFonts w:ascii="Times New Roman" w:hAnsi="Times New Roman"/>
          <w:sz w:val="28"/>
          <w:szCs w:val="28"/>
        </w:rPr>
        <w:t>от 25 января 2016 года № 37 «Об утверждении Положения о проведении конкурса «Предприниматель года», направленное на повышение имиджа предпринимательства и повышения интереса у населения к созданию собственного бизнеса»</w:t>
      </w:r>
      <w:r>
        <w:rPr>
          <w:rFonts w:ascii="Times New Roman" w:hAnsi="Times New Roman"/>
          <w:sz w:val="28"/>
          <w:szCs w:val="28"/>
        </w:rPr>
        <w:t xml:space="preserve"> (с изм. от 14.06.2022 № 1366)</w:t>
      </w:r>
      <w:r w:rsidRPr="007C0F85">
        <w:rPr>
          <w:rFonts w:ascii="Times New Roman" w:hAnsi="Times New Roman"/>
          <w:sz w:val="28"/>
          <w:szCs w:val="28"/>
        </w:rPr>
        <w:t>;</w:t>
      </w:r>
    </w:p>
    <w:p w:rsidR="00880C69" w:rsidRPr="00152A00" w:rsidRDefault="00880C69" w:rsidP="00880C69">
      <w:pPr>
        <w:spacing w:after="0" w:line="240" w:lineRule="auto"/>
        <w:ind w:firstLine="709"/>
        <w:jc w:val="both"/>
        <w:rPr>
          <w:rFonts w:eastAsia="Calibri"/>
          <w:sz w:val="28"/>
          <w:szCs w:val="28"/>
          <w:lang w:eastAsia="en-US"/>
        </w:rPr>
      </w:pPr>
      <w:r w:rsidRPr="00152A00">
        <w:rPr>
          <w:rFonts w:ascii="Times New Roman" w:hAnsi="Times New Roman"/>
          <w:sz w:val="28"/>
          <w:szCs w:val="28"/>
        </w:rPr>
        <w:t>от 14.06.2019 № 1262 «Об утверждении Туристского паспорта Минераловодского городского округа Ставропольского края» (в редакции постановлений администрации Минераловодского городского округа Ставропольского края от 14.04.2020 № 793, от 28.04.2021 № 894, от 30.05.2022 № 1183</w:t>
      </w:r>
      <w:r w:rsidRPr="00152A00">
        <w:rPr>
          <w:rFonts w:eastAsia="Calibri"/>
          <w:sz w:val="28"/>
          <w:szCs w:val="28"/>
          <w:lang w:eastAsia="en-US"/>
        </w:rPr>
        <w:t>);</w:t>
      </w:r>
    </w:p>
    <w:p w:rsidR="00141F53" w:rsidRPr="00152A00" w:rsidRDefault="00141F53" w:rsidP="00210048">
      <w:pPr>
        <w:spacing w:after="0" w:line="240" w:lineRule="auto"/>
        <w:ind w:firstLine="709"/>
        <w:jc w:val="both"/>
        <w:rPr>
          <w:rFonts w:ascii="Times New Roman" w:hAnsi="Times New Roman"/>
          <w:sz w:val="28"/>
          <w:szCs w:val="28"/>
        </w:rPr>
      </w:pPr>
      <w:r w:rsidRPr="00152A00">
        <w:rPr>
          <w:rFonts w:ascii="Times New Roman" w:hAnsi="Times New Roman"/>
          <w:sz w:val="28"/>
          <w:szCs w:val="28"/>
        </w:rPr>
        <w:t>от 29 ноября 2016 года №</w:t>
      </w:r>
      <w:r w:rsidR="00C852AF" w:rsidRPr="00152A00">
        <w:rPr>
          <w:rFonts w:ascii="Times New Roman" w:hAnsi="Times New Roman"/>
          <w:sz w:val="28"/>
          <w:szCs w:val="28"/>
        </w:rPr>
        <w:t xml:space="preserve"> </w:t>
      </w:r>
      <w:r w:rsidRPr="00152A00">
        <w:rPr>
          <w:rFonts w:ascii="Times New Roman" w:hAnsi="Times New Roman"/>
          <w:sz w:val="28"/>
          <w:szCs w:val="28"/>
        </w:rPr>
        <w:t>3252 «Об утверждении инвестиционной Стратегии Минераловодского городского округа до 20</w:t>
      </w:r>
      <w:r w:rsidR="00AB3111" w:rsidRPr="00152A00">
        <w:rPr>
          <w:rFonts w:ascii="Times New Roman" w:hAnsi="Times New Roman"/>
          <w:sz w:val="28"/>
          <w:szCs w:val="28"/>
        </w:rPr>
        <w:t>30</w:t>
      </w:r>
      <w:r w:rsidRPr="00152A00">
        <w:rPr>
          <w:rFonts w:ascii="Times New Roman" w:hAnsi="Times New Roman"/>
          <w:sz w:val="28"/>
          <w:szCs w:val="28"/>
        </w:rPr>
        <w:t xml:space="preserve"> года, направле</w:t>
      </w:r>
      <w:r w:rsidR="006540E2" w:rsidRPr="00152A00">
        <w:rPr>
          <w:rFonts w:ascii="Times New Roman" w:hAnsi="Times New Roman"/>
          <w:sz w:val="28"/>
          <w:szCs w:val="28"/>
        </w:rPr>
        <w:t>нное на привлечение инвестиций»;</w:t>
      </w:r>
    </w:p>
    <w:p w:rsidR="00E25F31" w:rsidRPr="00152A00" w:rsidRDefault="00817BED" w:rsidP="00210048">
      <w:pPr>
        <w:pStyle w:val="ConsPlusNormal"/>
        <w:ind w:firstLine="709"/>
        <w:jc w:val="both"/>
        <w:rPr>
          <w:rFonts w:ascii="Times New Roman" w:hAnsi="Times New Roman" w:cs="Times New Roman"/>
          <w:sz w:val="28"/>
          <w:szCs w:val="28"/>
        </w:rPr>
      </w:pPr>
      <w:r w:rsidRPr="00152A00">
        <w:rPr>
          <w:rFonts w:ascii="Times New Roman" w:hAnsi="Times New Roman" w:cs="Times New Roman"/>
          <w:noProof/>
          <w:sz w:val="28"/>
          <w:szCs w:val="28"/>
        </w:rPr>
        <w:t>С целью привлечения инвестиций на территории Минераловодского городского округа</w:t>
      </w:r>
      <w:r w:rsidRPr="00152A00">
        <w:rPr>
          <w:rFonts w:ascii="Times New Roman" w:hAnsi="Times New Roman" w:cs="Times New Roman"/>
          <w:sz w:val="28"/>
          <w:szCs w:val="28"/>
        </w:rPr>
        <w:t xml:space="preserve"> утвержден</w:t>
      </w:r>
      <w:r w:rsidR="00E25F31" w:rsidRPr="00152A00">
        <w:rPr>
          <w:rFonts w:ascii="Times New Roman" w:hAnsi="Times New Roman" w:cs="Times New Roman"/>
          <w:sz w:val="28"/>
          <w:szCs w:val="28"/>
        </w:rPr>
        <w:t>ы:</w:t>
      </w:r>
    </w:p>
    <w:p w:rsidR="00E25F31" w:rsidRPr="00152A00" w:rsidRDefault="00E25F31" w:rsidP="00210048">
      <w:pPr>
        <w:pStyle w:val="ConsPlusNormal"/>
        <w:ind w:firstLine="709"/>
        <w:jc w:val="both"/>
        <w:rPr>
          <w:rFonts w:ascii="Times New Roman" w:hAnsi="Times New Roman" w:cs="Times New Roman"/>
          <w:sz w:val="28"/>
          <w:szCs w:val="28"/>
        </w:rPr>
      </w:pPr>
      <w:r w:rsidRPr="00152A00">
        <w:rPr>
          <w:rFonts w:ascii="Times New Roman" w:hAnsi="Times New Roman" w:cs="Times New Roman"/>
          <w:sz w:val="28"/>
          <w:szCs w:val="28"/>
        </w:rPr>
        <w:lastRenderedPageBreak/>
        <w:t>- постановление администрации Минераловодского городского округа от 01.02.2022 № 124 «О внесении изменений в Перечень объектов Минераловодского городского округа, в отношении которых планируется заключение концессионных соглашений, утвержденный постановлением администрации Минераловодского городского округа Ставропольского края от 30.01.2020 № 186»;</w:t>
      </w:r>
    </w:p>
    <w:p w:rsidR="00E25F31" w:rsidRPr="00152A00" w:rsidRDefault="00E25F31" w:rsidP="00210048">
      <w:pPr>
        <w:spacing w:after="0" w:line="240" w:lineRule="auto"/>
        <w:ind w:firstLine="708"/>
        <w:jc w:val="both"/>
        <w:rPr>
          <w:rFonts w:ascii="Times New Roman" w:hAnsi="Times New Roman"/>
          <w:sz w:val="28"/>
          <w:szCs w:val="28"/>
        </w:rPr>
      </w:pPr>
      <w:r w:rsidRPr="00152A00">
        <w:rPr>
          <w:rFonts w:ascii="Times New Roman" w:hAnsi="Times New Roman"/>
          <w:sz w:val="28"/>
          <w:szCs w:val="28"/>
        </w:rPr>
        <w:t xml:space="preserve">- </w:t>
      </w:r>
      <w:hyperlink r:id="rId8" w:history="1">
        <w:r w:rsidRPr="00152A00">
          <w:rPr>
            <w:rStyle w:val="af3"/>
            <w:rFonts w:ascii="Times New Roman" w:hAnsi="Times New Roman"/>
            <w:color w:val="auto"/>
            <w:sz w:val="28"/>
            <w:szCs w:val="28"/>
            <w:u w:val="none"/>
          </w:rPr>
          <w:t xml:space="preserve">постановление администрации Минераловодского городского округа </w:t>
        </w:r>
      </w:hyperlink>
      <w:r w:rsidRPr="00152A00">
        <w:rPr>
          <w:rFonts w:ascii="Times New Roman" w:hAnsi="Times New Roman"/>
          <w:sz w:val="28"/>
          <w:szCs w:val="28"/>
        </w:rPr>
        <w:t>от 22.12.2022 № 3111 «О внесении изменений в постановление администрации Минераловодского городского округа Ставропольского края от 30.01.2020        № 186».</w:t>
      </w:r>
    </w:p>
    <w:p w:rsidR="007A170C" w:rsidRPr="00152A00" w:rsidRDefault="007A170C" w:rsidP="00210048">
      <w:pPr>
        <w:spacing w:after="0" w:line="240" w:lineRule="auto"/>
        <w:ind w:firstLine="708"/>
        <w:jc w:val="both"/>
        <w:rPr>
          <w:rFonts w:ascii="Times New Roman" w:hAnsi="Times New Roman"/>
          <w:sz w:val="28"/>
          <w:szCs w:val="28"/>
        </w:rPr>
      </w:pPr>
    </w:p>
    <w:p w:rsidR="00F02003" w:rsidRPr="00152A00" w:rsidRDefault="00F02003" w:rsidP="00210048">
      <w:pPr>
        <w:tabs>
          <w:tab w:val="left" w:pos="7380"/>
        </w:tabs>
        <w:spacing w:after="0" w:line="240" w:lineRule="auto"/>
        <w:jc w:val="center"/>
        <w:rPr>
          <w:rFonts w:ascii="Times New Roman" w:hAnsi="Times New Roman"/>
          <w:b/>
          <w:sz w:val="28"/>
          <w:szCs w:val="28"/>
        </w:rPr>
      </w:pPr>
      <w:r w:rsidRPr="00152A00">
        <w:rPr>
          <w:rFonts w:ascii="Times New Roman" w:hAnsi="Times New Roman"/>
          <w:b/>
          <w:sz w:val="28"/>
          <w:szCs w:val="28"/>
        </w:rPr>
        <w:t xml:space="preserve">7. Предложения по дальнейшей реализации Программы </w:t>
      </w:r>
    </w:p>
    <w:p w:rsidR="00F02003" w:rsidRPr="00152A00" w:rsidRDefault="00F02003" w:rsidP="00210048">
      <w:pPr>
        <w:tabs>
          <w:tab w:val="left" w:pos="7380"/>
        </w:tabs>
        <w:spacing w:after="0" w:line="240" w:lineRule="auto"/>
        <w:jc w:val="center"/>
        <w:rPr>
          <w:rFonts w:ascii="Times New Roman" w:hAnsi="Times New Roman"/>
          <w:b/>
          <w:sz w:val="28"/>
          <w:szCs w:val="28"/>
        </w:rPr>
      </w:pPr>
      <w:r w:rsidRPr="00152A00">
        <w:rPr>
          <w:rFonts w:ascii="Times New Roman" w:hAnsi="Times New Roman"/>
          <w:b/>
          <w:sz w:val="28"/>
          <w:szCs w:val="28"/>
        </w:rPr>
        <w:t>(подпрограмм Программ)</w:t>
      </w:r>
    </w:p>
    <w:p w:rsidR="008E56B1" w:rsidRPr="00152A00" w:rsidRDefault="00F02003" w:rsidP="00210048">
      <w:pPr>
        <w:tabs>
          <w:tab w:val="left" w:pos="7380"/>
        </w:tabs>
        <w:spacing w:after="0" w:line="240" w:lineRule="auto"/>
        <w:jc w:val="both"/>
        <w:rPr>
          <w:rFonts w:ascii="Times New Roman" w:hAnsi="Times New Roman"/>
          <w:sz w:val="28"/>
          <w:szCs w:val="28"/>
        </w:rPr>
      </w:pPr>
      <w:r w:rsidRPr="00152A00">
        <w:rPr>
          <w:rFonts w:ascii="Times New Roman" w:hAnsi="Times New Roman"/>
          <w:sz w:val="28"/>
          <w:szCs w:val="28"/>
        </w:rPr>
        <w:t xml:space="preserve">          </w:t>
      </w:r>
    </w:p>
    <w:p w:rsidR="00F02003" w:rsidRPr="00152A00" w:rsidRDefault="008E56B1" w:rsidP="00210048">
      <w:pPr>
        <w:tabs>
          <w:tab w:val="left" w:pos="709"/>
        </w:tabs>
        <w:spacing w:after="0" w:line="240" w:lineRule="auto"/>
        <w:jc w:val="both"/>
        <w:rPr>
          <w:rFonts w:ascii="Times New Roman" w:hAnsi="Times New Roman"/>
          <w:sz w:val="28"/>
          <w:szCs w:val="28"/>
        </w:rPr>
      </w:pPr>
      <w:r w:rsidRPr="00152A00">
        <w:rPr>
          <w:rFonts w:ascii="Times New Roman" w:hAnsi="Times New Roman"/>
          <w:sz w:val="28"/>
          <w:szCs w:val="28"/>
        </w:rPr>
        <w:tab/>
      </w:r>
      <w:r w:rsidR="00F02003" w:rsidRPr="00152A00">
        <w:rPr>
          <w:rFonts w:ascii="Times New Roman" w:hAnsi="Times New Roman"/>
          <w:sz w:val="28"/>
          <w:szCs w:val="28"/>
        </w:rPr>
        <w:t>На основании проведенного анализа реализации мероприятий Программы (подпрограмм) предлагается дальнейшее её выполнение с учетом достижения количественных и качественных показателей реализации Программы (подпрограмм), с соблюдением сроков исполнения контрольных событий и увеличением объема финансового обеспечения Программы.</w:t>
      </w:r>
    </w:p>
    <w:p w:rsidR="00F02003" w:rsidRPr="00152A00" w:rsidRDefault="00F02003" w:rsidP="00210048">
      <w:pPr>
        <w:tabs>
          <w:tab w:val="left" w:pos="7380"/>
        </w:tabs>
        <w:spacing w:after="0" w:line="240" w:lineRule="auto"/>
        <w:jc w:val="both"/>
        <w:rPr>
          <w:rFonts w:ascii="Times New Roman" w:hAnsi="Times New Roman"/>
          <w:sz w:val="28"/>
          <w:szCs w:val="28"/>
        </w:rPr>
      </w:pPr>
    </w:p>
    <w:p w:rsidR="00F02003" w:rsidRPr="00152A00" w:rsidRDefault="00F02003" w:rsidP="00210048">
      <w:pPr>
        <w:tabs>
          <w:tab w:val="left" w:pos="7380"/>
        </w:tabs>
        <w:spacing w:after="0" w:line="240" w:lineRule="auto"/>
        <w:jc w:val="both"/>
        <w:rPr>
          <w:rFonts w:ascii="Times New Roman" w:hAnsi="Times New Roman"/>
          <w:sz w:val="28"/>
          <w:szCs w:val="28"/>
        </w:rPr>
      </w:pPr>
    </w:p>
    <w:p w:rsidR="00F02003" w:rsidRPr="00152A00" w:rsidRDefault="00F02003" w:rsidP="00E81510">
      <w:pPr>
        <w:tabs>
          <w:tab w:val="left" w:pos="7380"/>
        </w:tabs>
        <w:spacing w:after="0" w:line="240" w:lineRule="auto"/>
        <w:jc w:val="both"/>
        <w:rPr>
          <w:rFonts w:ascii="Times New Roman" w:hAnsi="Times New Roman"/>
          <w:sz w:val="28"/>
          <w:szCs w:val="28"/>
        </w:rPr>
      </w:pPr>
    </w:p>
    <w:p w:rsidR="00F02003" w:rsidRPr="00152A00" w:rsidRDefault="00F02003" w:rsidP="00E81510">
      <w:pPr>
        <w:tabs>
          <w:tab w:val="left" w:pos="7380"/>
        </w:tabs>
        <w:spacing w:after="0" w:line="240" w:lineRule="auto"/>
        <w:jc w:val="both"/>
        <w:rPr>
          <w:rFonts w:ascii="Times New Roman" w:hAnsi="Times New Roman"/>
          <w:sz w:val="28"/>
          <w:szCs w:val="28"/>
        </w:rPr>
      </w:pPr>
      <w:r w:rsidRPr="00152A00">
        <w:rPr>
          <w:rFonts w:ascii="Times New Roman" w:hAnsi="Times New Roman"/>
          <w:sz w:val="28"/>
          <w:szCs w:val="28"/>
        </w:rPr>
        <w:t xml:space="preserve">Руководитель управления </w:t>
      </w:r>
    </w:p>
    <w:p w:rsidR="00F02003" w:rsidRPr="00152A00" w:rsidRDefault="00F02003" w:rsidP="00E81510">
      <w:pPr>
        <w:tabs>
          <w:tab w:val="left" w:pos="7380"/>
        </w:tabs>
        <w:spacing w:after="0" w:line="240" w:lineRule="auto"/>
        <w:jc w:val="both"/>
        <w:rPr>
          <w:rFonts w:ascii="Times New Roman" w:hAnsi="Times New Roman"/>
          <w:sz w:val="28"/>
          <w:szCs w:val="28"/>
        </w:rPr>
      </w:pPr>
      <w:r w:rsidRPr="00152A00">
        <w:rPr>
          <w:rFonts w:ascii="Times New Roman" w:hAnsi="Times New Roman"/>
          <w:sz w:val="28"/>
          <w:szCs w:val="28"/>
        </w:rPr>
        <w:t xml:space="preserve">экономического развития администрации </w:t>
      </w:r>
    </w:p>
    <w:p w:rsidR="00F02003" w:rsidRPr="00BB54B6" w:rsidRDefault="00F02003" w:rsidP="00E81510">
      <w:pPr>
        <w:tabs>
          <w:tab w:val="left" w:pos="7380"/>
        </w:tabs>
        <w:spacing w:after="0" w:line="240" w:lineRule="auto"/>
        <w:jc w:val="both"/>
        <w:rPr>
          <w:rFonts w:ascii="Times New Roman" w:hAnsi="Times New Roman"/>
          <w:sz w:val="28"/>
          <w:szCs w:val="28"/>
        </w:rPr>
      </w:pPr>
      <w:r w:rsidRPr="00152A00">
        <w:rPr>
          <w:rFonts w:ascii="Times New Roman" w:hAnsi="Times New Roman"/>
          <w:sz w:val="28"/>
          <w:szCs w:val="28"/>
        </w:rPr>
        <w:t>Минераловодского городского округа                                                Г.</w:t>
      </w:r>
      <w:r w:rsidR="00AA08FB" w:rsidRPr="00152A00">
        <w:rPr>
          <w:rFonts w:ascii="Times New Roman" w:hAnsi="Times New Roman"/>
          <w:sz w:val="28"/>
          <w:szCs w:val="28"/>
        </w:rPr>
        <w:t xml:space="preserve"> </w:t>
      </w:r>
      <w:r w:rsidRPr="00152A00">
        <w:rPr>
          <w:rFonts w:ascii="Times New Roman" w:hAnsi="Times New Roman"/>
          <w:sz w:val="28"/>
          <w:szCs w:val="28"/>
        </w:rPr>
        <w:t>В. Фисенко</w:t>
      </w:r>
    </w:p>
    <w:p w:rsidR="00F02003" w:rsidRPr="00BB54B6" w:rsidRDefault="00F02003" w:rsidP="00E81510">
      <w:pPr>
        <w:spacing w:after="0" w:line="240" w:lineRule="auto"/>
        <w:jc w:val="both"/>
        <w:rPr>
          <w:rFonts w:ascii="Times New Roman" w:hAnsi="Times New Roman"/>
          <w:sz w:val="28"/>
          <w:szCs w:val="28"/>
        </w:rPr>
      </w:pPr>
    </w:p>
    <w:sectPr w:rsidR="00F02003" w:rsidRPr="00BB54B6" w:rsidSect="00141F5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648" w:rsidRDefault="00BB5648" w:rsidP="009B558B">
      <w:pPr>
        <w:spacing w:after="0" w:line="240" w:lineRule="auto"/>
      </w:pPr>
      <w:r>
        <w:separator/>
      </w:r>
    </w:p>
  </w:endnote>
  <w:endnote w:type="continuationSeparator" w:id="0">
    <w:p w:rsidR="00BB5648" w:rsidRDefault="00BB5648" w:rsidP="009B5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Liberation Serif">
    <w:altName w:val="Times New Roman"/>
    <w:charset w:val="01"/>
    <w:family w:val="roman"/>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648" w:rsidRDefault="00BB5648" w:rsidP="009B558B">
      <w:pPr>
        <w:spacing w:after="0" w:line="240" w:lineRule="auto"/>
      </w:pPr>
      <w:r>
        <w:separator/>
      </w:r>
    </w:p>
  </w:footnote>
  <w:footnote w:type="continuationSeparator" w:id="0">
    <w:p w:rsidR="00BB5648" w:rsidRDefault="00BB5648" w:rsidP="009B55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C6C" w:rsidRDefault="00913F03">
    <w:pPr>
      <w:pStyle w:val="ab"/>
      <w:jc w:val="center"/>
    </w:pPr>
    <w:r>
      <w:rPr>
        <w:noProof/>
      </w:rPr>
      <w:fldChar w:fldCharType="begin"/>
    </w:r>
    <w:r w:rsidR="007C0F85">
      <w:rPr>
        <w:noProof/>
      </w:rPr>
      <w:instrText xml:space="preserve"> PAGE   \* MERGEFORMAT </w:instrText>
    </w:r>
    <w:r>
      <w:rPr>
        <w:noProof/>
      </w:rPr>
      <w:fldChar w:fldCharType="separate"/>
    </w:r>
    <w:r w:rsidR="005B0889">
      <w:rPr>
        <w:noProof/>
      </w:rPr>
      <w:t>9</w:t>
    </w:r>
    <w:r>
      <w:rPr>
        <w:noProof/>
      </w:rPr>
      <w:fldChar w:fldCharType="end"/>
    </w:r>
  </w:p>
  <w:p w:rsidR="00BC6C6C" w:rsidRDefault="00BC6C6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8506C"/>
    <w:multiLevelType w:val="hybridMultilevel"/>
    <w:tmpl w:val="4802D0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A7E1C84"/>
    <w:multiLevelType w:val="hybridMultilevel"/>
    <w:tmpl w:val="76D41462"/>
    <w:lvl w:ilvl="0" w:tplc="15B88500">
      <w:numFmt w:val="bullet"/>
      <w:lvlText w:val="-"/>
      <w:lvlJc w:val="left"/>
      <w:pPr>
        <w:ind w:left="1648" w:hanging="360"/>
      </w:pPr>
      <w:rPr>
        <w:rFonts w:ascii="Times New Roman" w:hAnsi="Times New Roman" w:hint="default"/>
      </w:rPr>
    </w:lvl>
    <w:lvl w:ilvl="1" w:tplc="04190003" w:tentative="1">
      <w:start w:val="1"/>
      <w:numFmt w:val="bullet"/>
      <w:lvlText w:val="o"/>
      <w:lvlJc w:val="left"/>
      <w:pPr>
        <w:ind w:left="2368" w:hanging="360"/>
      </w:pPr>
      <w:rPr>
        <w:rFonts w:ascii="Courier New" w:hAnsi="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2" w15:restartNumberingAfterBreak="0">
    <w:nsid w:val="24B443DC"/>
    <w:multiLevelType w:val="hybridMultilevel"/>
    <w:tmpl w:val="C212CE20"/>
    <w:lvl w:ilvl="0" w:tplc="44086492">
      <w:start w:val="1"/>
      <w:numFmt w:val="decimal"/>
      <w:lvlText w:val="%1."/>
      <w:lvlJc w:val="left"/>
      <w:pPr>
        <w:tabs>
          <w:tab w:val="num" w:pos="720"/>
        </w:tabs>
        <w:ind w:left="720" w:hanging="360"/>
      </w:pPr>
      <w:rPr>
        <w:rFonts w:cs="Times New Roman"/>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DEE454A"/>
    <w:multiLevelType w:val="hybridMultilevel"/>
    <w:tmpl w:val="C00C038E"/>
    <w:lvl w:ilvl="0" w:tplc="15B8850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7586E81"/>
    <w:multiLevelType w:val="hybridMultilevel"/>
    <w:tmpl w:val="B33A3C3C"/>
    <w:lvl w:ilvl="0" w:tplc="3B6C2B68">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7644104"/>
    <w:multiLevelType w:val="hybridMultilevel"/>
    <w:tmpl w:val="9626DD0A"/>
    <w:lvl w:ilvl="0" w:tplc="BC162A70">
      <w:start w:val="1"/>
      <w:numFmt w:val="decimal"/>
      <w:lvlText w:val="%1."/>
      <w:lvlJc w:val="left"/>
      <w:pPr>
        <w:tabs>
          <w:tab w:val="num" w:pos="1788"/>
        </w:tabs>
        <w:ind w:left="1788" w:hanging="1068"/>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3F00295E"/>
    <w:multiLevelType w:val="hybridMultilevel"/>
    <w:tmpl w:val="8D021BEA"/>
    <w:lvl w:ilvl="0" w:tplc="935C9D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174389B"/>
    <w:multiLevelType w:val="hybridMultilevel"/>
    <w:tmpl w:val="982AE9C4"/>
    <w:lvl w:ilvl="0" w:tplc="A2CCE988">
      <w:start w:val="1"/>
      <w:numFmt w:val="decimal"/>
      <w:lvlText w:val="%1."/>
      <w:lvlJc w:val="left"/>
      <w:pPr>
        <w:ind w:left="1286" w:hanging="360"/>
      </w:pPr>
      <w:rPr>
        <w:rFonts w:cs="Times New Roman"/>
        <w:sz w:val="28"/>
        <w:szCs w:val="28"/>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8" w15:restartNumberingAfterBreak="0">
    <w:nsid w:val="44A53ED9"/>
    <w:multiLevelType w:val="hybridMultilevel"/>
    <w:tmpl w:val="9CC6ED64"/>
    <w:lvl w:ilvl="0" w:tplc="15B8850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B041B1B"/>
    <w:multiLevelType w:val="hybridMultilevel"/>
    <w:tmpl w:val="025CDD0A"/>
    <w:lvl w:ilvl="0" w:tplc="A2CCE988">
      <w:start w:val="1"/>
      <w:numFmt w:val="decimal"/>
      <w:lvlText w:val="%1."/>
      <w:lvlJc w:val="left"/>
      <w:pPr>
        <w:ind w:left="502" w:hanging="360"/>
      </w:pPr>
      <w:rPr>
        <w:rFonts w:cs="Times New Roman"/>
        <w:sz w:val="28"/>
        <w:szCs w:val="28"/>
      </w:rPr>
    </w:lvl>
    <w:lvl w:ilvl="1" w:tplc="04190019" w:tentative="1">
      <w:start w:val="1"/>
      <w:numFmt w:val="lowerLetter"/>
      <w:lvlText w:val="%2."/>
      <w:lvlJc w:val="left"/>
      <w:pPr>
        <w:ind w:left="939" w:hanging="360"/>
      </w:pPr>
      <w:rPr>
        <w:rFonts w:cs="Times New Roman"/>
      </w:rPr>
    </w:lvl>
    <w:lvl w:ilvl="2" w:tplc="0419001B" w:tentative="1">
      <w:start w:val="1"/>
      <w:numFmt w:val="lowerRoman"/>
      <w:lvlText w:val="%3."/>
      <w:lvlJc w:val="right"/>
      <w:pPr>
        <w:ind w:left="1659" w:hanging="180"/>
      </w:pPr>
      <w:rPr>
        <w:rFonts w:cs="Times New Roman"/>
      </w:rPr>
    </w:lvl>
    <w:lvl w:ilvl="3" w:tplc="0419000F" w:tentative="1">
      <w:start w:val="1"/>
      <w:numFmt w:val="decimal"/>
      <w:lvlText w:val="%4."/>
      <w:lvlJc w:val="left"/>
      <w:pPr>
        <w:ind w:left="2379" w:hanging="360"/>
      </w:pPr>
      <w:rPr>
        <w:rFonts w:cs="Times New Roman"/>
      </w:rPr>
    </w:lvl>
    <w:lvl w:ilvl="4" w:tplc="04190019" w:tentative="1">
      <w:start w:val="1"/>
      <w:numFmt w:val="lowerLetter"/>
      <w:lvlText w:val="%5."/>
      <w:lvlJc w:val="left"/>
      <w:pPr>
        <w:ind w:left="3099" w:hanging="360"/>
      </w:pPr>
      <w:rPr>
        <w:rFonts w:cs="Times New Roman"/>
      </w:rPr>
    </w:lvl>
    <w:lvl w:ilvl="5" w:tplc="0419001B" w:tentative="1">
      <w:start w:val="1"/>
      <w:numFmt w:val="lowerRoman"/>
      <w:lvlText w:val="%6."/>
      <w:lvlJc w:val="right"/>
      <w:pPr>
        <w:ind w:left="3819" w:hanging="180"/>
      </w:pPr>
      <w:rPr>
        <w:rFonts w:cs="Times New Roman"/>
      </w:rPr>
    </w:lvl>
    <w:lvl w:ilvl="6" w:tplc="0419000F" w:tentative="1">
      <w:start w:val="1"/>
      <w:numFmt w:val="decimal"/>
      <w:lvlText w:val="%7."/>
      <w:lvlJc w:val="left"/>
      <w:pPr>
        <w:ind w:left="4539" w:hanging="360"/>
      </w:pPr>
      <w:rPr>
        <w:rFonts w:cs="Times New Roman"/>
      </w:rPr>
    </w:lvl>
    <w:lvl w:ilvl="7" w:tplc="04190019" w:tentative="1">
      <w:start w:val="1"/>
      <w:numFmt w:val="lowerLetter"/>
      <w:lvlText w:val="%8."/>
      <w:lvlJc w:val="left"/>
      <w:pPr>
        <w:ind w:left="5259" w:hanging="360"/>
      </w:pPr>
      <w:rPr>
        <w:rFonts w:cs="Times New Roman"/>
      </w:rPr>
    </w:lvl>
    <w:lvl w:ilvl="8" w:tplc="0419001B" w:tentative="1">
      <w:start w:val="1"/>
      <w:numFmt w:val="lowerRoman"/>
      <w:lvlText w:val="%9."/>
      <w:lvlJc w:val="right"/>
      <w:pPr>
        <w:ind w:left="5979" w:hanging="180"/>
      </w:pPr>
      <w:rPr>
        <w:rFonts w:cs="Times New Roman"/>
      </w:rPr>
    </w:lvl>
  </w:abstractNum>
  <w:abstractNum w:abstractNumId="10" w15:restartNumberingAfterBreak="0">
    <w:nsid w:val="58295F79"/>
    <w:multiLevelType w:val="hybridMultilevel"/>
    <w:tmpl w:val="B33A3C3C"/>
    <w:lvl w:ilvl="0" w:tplc="3B6C2B6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75A17BBE"/>
    <w:multiLevelType w:val="hybridMultilevel"/>
    <w:tmpl w:val="46E408BA"/>
    <w:lvl w:ilvl="0" w:tplc="11B4A66C">
      <w:start w:val="1"/>
      <w:numFmt w:val="decimal"/>
      <w:lvlText w:val="%1."/>
      <w:lvlJc w:val="left"/>
      <w:pPr>
        <w:tabs>
          <w:tab w:val="num" w:pos="394"/>
        </w:tabs>
        <w:ind w:left="394" w:hanging="360"/>
      </w:pPr>
      <w:rPr>
        <w:rFonts w:cs="Calibri" w:hint="default"/>
        <w:color w:val="auto"/>
      </w:rPr>
    </w:lvl>
    <w:lvl w:ilvl="1" w:tplc="04190019">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2" w15:restartNumberingAfterBreak="0">
    <w:nsid w:val="7907606C"/>
    <w:multiLevelType w:val="hybridMultilevel"/>
    <w:tmpl w:val="8C283FB8"/>
    <w:lvl w:ilvl="0" w:tplc="01A8D6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79130E60"/>
    <w:multiLevelType w:val="hybridMultilevel"/>
    <w:tmpl w:val="49F2207C"/>
    <w:lvl w:ilvl="0" w:tplc="15B88500">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7"/>
  </w:num>
  <w:num w:numId="2">
    <w:abstractNumId w:val="2"/>
  </w:num>
  <w:num w:numId="3">
    <w:abstractNumId w:val="3"/>
  </w:num>
  <w:num w:numId="4">
    <w:abstractNumId w:val="13"/>
  </w:num>
  <w:num w:numId="5">
    <w:abstractNumId w:val="1"/>
  </w:num>
  <w:num w:numId="6">
    <w:abstractNumId w:val="8"/>
  </w:num>
  <w:num w:numId="7">
    <w:abstractNumId w:val="6"/>
  </w:num>
  <w:num w:numId="8">
    <w:abstractNumId w:val="9"/>
  </w:num>
  <w:num w:numId="9">
    <w:abstractNumId w:val="11"/>
  </w:num>
  <w:num w:numId="10">
    <w:abstractNumId w:val="5"/>
  </w:num>
  <w:num w:numId="11">
    <w:abstractNumId w:val="0"/>
  </w:num>
  <w:num w:numId="12">
    <w:abstractNumId w:val="4"/>
  </w:num>
  <w:num w:numId="13">
    <w:abstractNumId w:val="1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040B"/>
    <w:rsid w:val="000039D8"/>
    <w:rsid w:val="00011653"/>
    <w:rsid w:val="00016392"/>
    <w:rsid w:val="00016606"/>
    <w:rsid w:val="0001714D"/>
    <w:rsid w:val="00041371"/>
    <w:rsid w:val="0004511B"/>
    <w:rsid w:val="000543D3"/>
    <w:rsid w:val="000578D4"/>
    <w:rsid w:val="00065393"/>
    <w:rsid w:val="000722B1"/>
    <w:rsid w:val="0007596B"/>
    <w:rsid w:val="000759EF"/>
    <w:rsid w:val="00076FF7"/>
    <w:rsid w:val="00077D4E"/>
    <w:rsid w:val="000809E9"/>
    <w:rsid w:val="00087996"/>
    <w:rsid w:val="0009039B"/>
    <w:rsid w:val="000934BF"/>
    <w:rsid w:val="00097054"/>
    <w:rsid w:val="000A2CC1"/>
    <w:rsid w:val="000B38C1"/>
    <w:rsid w:val="000B48C8"/>
    <w:rsid w:val="000C0CFD"/>
    <w:rsid w:val="000C44F5"/>
    <w:rsid w:val="000D7E0F"/>
    <w:rsid w:val="000E0CB3"/>
    <w:rsid w:val="000E3E29"/>
    <w:rsid w:val="000E4AA4"/>
    <w:rsid w:val="000F1918"/>
    <w:rsid w:val="000F35A9"/>
    <w:rsid w:val="0010340C"/>
    <w:rsid w:val="00105F07"/>
    <w:rsid w:val="00106D13"/>
    <w:rsid w:val="00110EB2"/>
    <w:rsid w:val="0011239A"/>
    <w:rsid w:val="00113755"/>
    <w:rsid w:val="001155B8"/>
    <w:rsid w:val="00121506"/>
    <w:rsid w:val="0012247B"/>
    <w:rsid w:val="001233C4"/>
    <w:rsid w:val="00124A2A"/>
    <w:rsid w:val="00141D07"/>
    <w:rsid w:val="00141F53"/>
    <w:rsid w:val="00151E64"/>
    <w:rsid w:val="00152A00"/>
    <w:rsid w:val="001565A3"/>
    <w:rsid w:val="00163B34"/>
    <w:rsid w:val="001738BE"/>
    <w:rsid w:val="00181388"/>
    <w:rsid w:val="0018517B"/>
    <w:rsid w:val="00187B65"/>
    <w:rsid w:val="00195071"/>
    <w:rsid w:val="0019642D"/>
    <w:rsid w:val="001B0626"/>
    <w:rsid w:val="001B5996"/>
    <w:rsid w:val="001D3ED6"/>
    <w:rsid w:val="001E2E0B"/>
    <w:rsid w:val="001E71D0"/>
    <w:rsid w:val="001F1DF3"/>
    <w:rsid w:val="001F29AE"/>
    <w:rsid w:val="0020244A"/>
    <w:rsid w:val="00207FD3"/>
    <w:rsid w:val="00210048"/>
    <w:rsid w:val="002113CA"/>
    <w:rsid w:val="00211690"/>
    <w:rsid w:val="00213CC5"/>
    <w:rsid w:val="00216D89"/>
    <w:rsid w:val="00232BBC"/>
    <w:rsid w:val="00235595"/>
    <w:rsid w:val="00251672"/>
    <w:rsid w:val="00253FA9"/>
    <w:rsid w:val="00257C7F"/>
    <w:rsid w:val="00260AB2"/>
    <w:rsid w:val="00264D5C"/>
    <w:rsid w:val="00266CB6"/>
    <w:rsid w:val="00273817"/>
    <w:rsid w:val="00273FD6"/>
    <w:rsid w:val="00275B04"/>
    <w:rsid w:val="002A2110"/>
    <w:rsid w:val="002A21E7"/>
    <w:rsid w:val="002A3D6B"/>
    <w:rsid w:val="002A5C6E"/>
    <w:rsid w:val="002B24EB"/>
    <w:rsid w:val="002B3970"/>
    <w:rsid w:val="002D01C7"/>
    <w:rsid w:val="002D1AC0"/>
    <w:rsid w:val="002D5C46"/>
    <w:rsid w:val="002D7F78"/>
    <w:rsid w:val="002E2578"/>
    <w:rsid w:val="002E3230"/>
    <w:rsid w:val="002E789E"/>
    <w:rsid w:val="002F7BDE"/>
    <w:rsid w:val="0031213B"/>
    <w:rsid w:val="003131C8"/>
    <w:rsid w:val="003151F7"/>
    <w:rsid w:val="00322B2C"/>
    <w:rsid w:val="00333FDD"/>
    <w:rsid w:val="00342286"/>
    <w:rsid w:val="00352BBA"/>
    <w:rsid w:val="00353EBF"/>
    <w:rsid w:val="00354131"/>
    <w:rsid w:val="003547ED"/>
    <w:rsid w:val="003551ED"/>
    <w:rsid w:val="00364996"/>
    <w:rsid w:val="00390066"/>
    <w:rsid w:val="0039040B"/>
    <w:rsid w:val="003928D4"/>
    <w:rsid w:val="003A6539"/>
    <w:rsid w:val="003C0FB1"/>
    <w:rsid w:val="003C1199"/>
    <w:rsid w:val="003C3734"/>
    <w:rsid w:val="003D2042"/>
    <w:rsid w:val="003E3C62"/>
    <w:rsid w:val="003E7A48"/>
    <w:rsid w:val="003F030A"/>
    <w:rsid w:val="003F474F"/>
    <w:rsid w:val="00401DBE"/>
    <w:rsid w:val="004123C3"/>
    <w:rsid w:val="004130D5"/>
    <w:rsid w:val="00432C92"/>
    <w:rsid w:val="00436031"/>
    <w:rsid w:val="0044491C"/>
    <w:rsid w:val="0044501C"/>
    <w:rsid w:val="00455D80"/>
    <w:rsid w:val="004566D1"/>
    <w:rsid w:val="00463E64"/>
    <w:rsid w:val="004679A8"/>
    <w:rsid w:val="00476B7A"/>
    <w:rsid w:val="00483374"/>
    <w:rsid w:val="0048339D"/>
    <w:rsid w:val="004977DE"/>
    <w:rsid w:val="004A3C58"/>
    <w:rsid w:val="004A563E"/>
    <w:rsid w:val="004A6C09"/>
    <w:rsid w:val="004B1F26"/>
    <w:rsid w:val="004B2641"/>
    <w:rsid w:val="004C4A57"/>
    <w:rsid w:val="004D4075"/>
    <w:rsid w:val="004D6D6A"/>
    <w:rsid w:val="004E159F"/>
    <w:rsid w:val="004E2E94"/>
    <w:rsid w:val="004E5689"/>
    <w:rsid w:val="004E6891"/>
    <w:rsid w:val="004F71F8"/>
    <w:rsid w:val="0050036B"/>
    <w:rsid w:val="0050067A"/>
    <w:rsid w:val="00507371"/>
    <w:rsid w:val="005075B3"/>
    <w:rsid w:val="00510C82"/>
    <w:rsid w:val="005277BD"/>
    <w:rsid w:val="0053404D"/>
    <w:rsid w:val="00534626"/>
    <w:rsid w:val="005346AB"/>
    <w:rsid w:val="00534B80"/>
    <w:rsid w:val="00536F99"/>
    <w:rsid w:val="00540641"/>
    <w:rsid w:val="00545698"/>
    <w:rsid w:val="00555FDA"/>
    <w:rsid w:val="00567D29"/>
    <w:rsid w:val="005738DE"/>
    <w:rsid w:val="0058564B"/>
    <w:rsid w:val="005867FB"/>
    <w:rsid w:val="005A1A1D"/>
    <w:rsid w:val="005A1CE7"/>
    <w:rsid w:val="005A1F4B"/>
    <w:rsid w:val="005A2ED1"/>
    <w:rsid w:val="005A49DE"/>
    <w:rsid w:val="005A7381"/>
    <w:rsid w:val="005B0889"/>
    <w:rsid w:val="005B1561"/>
    <w:rsid w:val="005C1D64"/>
    <w:rsid w:val="005C6122"/>
    <w:rsid w:val="005D58CE"/>
    <w:rsid w:val="005D6B09"/>
    <w:rsid w:val="005E07DB"/>
    <w:rsid w:val="005E2AC0"/>
    <w:rsid w:val="005F16BC"/>
    <w:rsid w:val="005F5FD6"/>
    <w:rsid w:val="00602643"/>
    <w:rsid w:val="00611804"/>
    <w:rsid w:val="006250CF"/>
    <w:rsid w:val="00635D96"/>
    <w:rsid w:val="00641CD5"/>
    <w:rsid w:val="00650B96"/>
    <w:rsid w:val="006540E2"/>
    <w:rsid w:val="006569BF"/>
    <w:rsid w:val="00660674"/>
    <w:rsid w:val="00673CE2"/>
    <w:rsid w:val="00684ECD"/>
    <w:rsid w:val="00693E6C"/>
    <w:rsid w:val="00694E3F"/>
    <w:rsid w:val="00695027"/>
    <w:rsid w:val="00695682"/>
    <w:rsid w:val="006E6C33"/>
    <w:rsid w:val="006F3594"/>
    <w:rsid w:val="00704AD9"/>
    <w:rsid w:val="00717597"/>
    <w:rsid w:val="007302F5"/>
    <w:rsid w:val="0073114A"/>
    <w:rsid w:val="00740988"/>
    <w:rsid w:val="007472F2"/>
    <w:rsid w:val="00750D90"/>
    <w:rsid w:val="007644C9"/>
    <w:rsid w:val="0076778C"/>
    <w:rsid w:val="007749AD"/>
    <w:rsid w:val="00774D01"/>
    <w:rsid w:val="007758E1"/>
    <w:rsid w:val="007835AD"/>
    <w:rsid w:val="0078439A"/>
    <w:rsid w:val="007856E5"/>
    <w:rsid w:val="007864D9"/>
    <w:rsid w:val="00790DEC"/>
    <w:rsid w:val="00793614"/>
    <w:rsid w:val="00795198"/>
    <w:rsid w:val="007A170C"/>
    <w:rsid w:val="007A7F02"/>
    <w:rsid w:val="007B7E39"/>
    <w:rsid w:val="007C0F85"/>
    <w:rsid w:val="007E2085"/>
    <w:rsid w:val="007F185D"/>
    <w:rsid w:val="007F480F"/>
    <w:rsid w:val="007F6F4F"/>
    <w:rsid w:val="00800306"/>
    <w:rsid w:val="00817BED"/>
    <w:rsid w:val="008363B4"/>
    <w:rsid w:val="008400E0"/>
    <w:rsid w:val="008421D1"/>
    <w:rsid w:val="00846A98"/>
    <w:rsid w:val="00856D9B"/>
    <w:rsid w:val="0087578D"/>
    <w:rsid w:val="00877FDB"/>
    <w:rsid w:val="00880C69"/>
    <w:rsid w:val="00886A7F"/>
    <w:rsid w:val="0089635D"/>
    <w:rsid w:val="008A0BCC"/>
    <w:rsid w:val="008A3258"/>
    <w:rsid w:val="008A4867"/>
    <w:rsid w:val="008A5AB9"/>
    <w:rsid w:val="008D6804"/>
    <w:rsid w:val="008E2B0D"/>
    <w:rsid w:val="008E56B1"/>
    <w:rsid w:val="008F1AEF"/>
    <w:rsid w:val="00901717"/>
    <w:rsid w:val="00902517"/>
    <w:rsid w:val="009028CB"/>
    <w:rsid w:val="00905DB8"/>
    <w:rsid w:val="00913F03"/>
    <w:rsid w:val="0092127B"/>
    <w:rsid w:val="00923FFE"/>
    <w:rsid w:val="00924DDA"/>
    <w:rsid w:val="00936CBF"/>
    <w:rsid w:val="00936FB3"/>
    <w:rsid w:val="009440EA"/>
    <w:rsid w:val="009464CB"/>
    <w:rsid w:val="009673BB"/>
    <w:rsid w:val="00971947"/>
    <w:rsid w:val="00975C97"/>
    <w:rsid w:val="0098266E"/>
    <w:rsid w:val="00991300"/>
    <w:rsid w:val="0099160F"/>
    <w:rsid w:val="009949D9"/>
    <w:rsid w:val="009A6EAF"/>
    <w:rsid w:val="009B1BD2"/>
    <w:rsid w:val="009B4576"/>
    <w:rsid w:val="009B558B"/>
    <w:rsid w:val="009B69D6"/>
    <w:rsid w:val="009C02CB"/>
    <w:rsid w:val="009D1369"/>
    <w:rsid w:val="009D4628"/>
    <w:rsid w:val="009D6C90"/>
    <w:rsid w:val="009E5D1E"/>
    <w:rsid w:val="009F0D5F"/>
    <w:rsid w:val="009F0EC2"/>
    <w:rsid w:val="00A0428E"/>
    <w:rsid w:val="00A04380"/>
    <w:rsid w:val="00A077E3"/>
    <w:rsid w:val="00A12F7E"/>
    <w:rsid w:val="00A15659"/>
    <w:rsid w:val="00A17FCC"/>
    <w:rsid w:val="00A20607"/>
    <w:rsid w:val="00A34D3D"/>
    <w:rsid w:val="00A415FD"/>
    <w:rsid w:val="00A46392"/>
    <w:rsid w:val="00A5160F"/>
    <w:rsid w:val="00A55A33"/>
    <w:rsid w:val="00A55CBC"/>
    <w:rsid w:val="00A648DD"/>
    <w:rsid w:val="00A67A63"/>
    <w:rsid w:val="00A71325"/>
    <w:rsid w:val="00A733A4"/>
    <w:rsid w:val="00A73610"/>
    <w:rsid w:val="00A75B4A"/>
    <w:rsid w:val="00A8243A"/>
    <w:rsid w:val="00A82980"/>
    <w:rsid w:val="00A82B01"/>
    <w:rsid w:val="00A861EF"/>
    <w:rsid w:val="00A91E1C"/>
    <w:rsid w:val="00A9550D"/>
    <w:rsid w:val="00A95EDB"/>
    <w:rsid w:val="00A963B9"/>
    <w:rsid w:val="00AA08FB"/>
    <w:rsid w:val="00AA6F6E"/>
    <w:rsid w:val="00AA6F73"/>
    <w:rsid w:val="00AA7D27"/>
    <w:rsid w:val="00AB1575"/>
    <w:rsid w:val="00AB3111"/>
    <w:rsid w:val="00AB5F95"/>
    <w:rsid w:val="00AC3C0A"/>
    <w:rsid w:val="00AC4FEE"/>
    <w:rsid w:val="00AC69D5"/>
    <w:rsid w:val="00AD0EF6"/>
    <w:rsid w:val="00AD1E84"/>
    <w:rsid w:val="00AD506C"/>
    <w:rsid w:val="00AE7716"/>
    <w:rsid w:val="00AF2712"/>
    <w:rsid w:val="00AF6C68"/>
    <w:rsid w:val="00B02AEC"/>
    <w:rsid w:val="00B21288"/>
    <w:rsid w:val="00B2467B"/>
    <w:rsid w:val="00B255C4"/>
    <w:rsid w:val="00B36277"/>
    <w:rsid w:val="00B374BC"/>
    <w:rsid w:val="00B4608B"/>
    <w:rsid w:val="00B47C2C"/>
    <w:rsid w:val="00B514B8"/>
    <w:rsid w:val="00B63D61"/>
    <w:rsid w:val="00B641EB"/>
    <w:rsid w:val="00B662D4"/>
    <w:rsid w:val="00B7243A"/>
    <w:rsid w:val="00B74F8F"/>
    <w:rsid w:val="00B7680B"/>
    <w:rsid w:val="00B76DC9"/>
    <w:rsid w:val="00B959C1"/>
    <w:rsid w:val="00B97F78"/>
    <w:rsid w:val="00BA2F91"/>
    <w:rsid w:val="00BA6ACD"/>
    <w:rsid w:val="00BB1D7D"/>
    <w:rsid w:val="00BB54B6"/>
    <w:rsid w:val="00BB5648"/>
    <w:rsid w:val="00BC6C6C"/>
    <w:rsid w:val="00BC7BA6"/>
    <w:rsid w:val="00BD6CC2"/>
    <w:rsid w:val="00BE0305"/>
    <w:rsid w:val="00BE0FE3"/>
    <w:rsid w:val="00BE6415"/>
    <w:rsid w:val="00C04EC8"/>
    <w:rsid w:val="00C16DDC"/>
    <w:rsid w:val="00C24706"/>
    <w:rsid w:val="00C31FC0"/>
    <w:rsid w:val="00C37F99"/>
    <w:rsid w:val="00C37FFB"/>
    <w:rsid w:val="00C41552"/>
    <w:rsid w:val="00C42BC1"/>
    <w:rsid w:val="00C60A25"/>
    <w:rsid w:val="00C626AD"/>
    <w:rsid w:val="00C62FC0"/>
    <w:rsid w:val="00C67359"/>
    <w:rsid w:val="00C67663"/>
    <w:rsid w:val="00C73D63"/>
    <w:rsid w:val="00C74787"/>
    <w:rsid w:val="00C81ACD"/>
    <w:rsid w:val="00C831F9"/>
    <w:rsid w:val="00C852AF"/>
    <w:rsid w:val="00C878F0"/>
    <w:rsid w:val="00C917DA"/>
    <w:rsid w:val="00C9264A"/>
    <w:rsid w:val="00C92A46"/>
    <w:rsid w:val="00C93E00"/>
    <w:rsid w:val="00C9494D"/>
    <w:rsid w:val="00C95964"/>
    <w:rsid w:val="00CA0CB1"/>
    <w:rsid w:val="00CA6C35"/>
    <w:rsid w:val="00CC4DF8"/>
    <w:rsid w:val="00CD3B49"/>
    <w:rsid w:val="00CF12FF"/>
    <w:rsid w:val="00CF4134"/>
    <w:rsid w:val="00CF55DA"/>
    <w:rsid w:val="00CF607D"/>
    <w:rsid w:val="00CF6D6E"/>
    <w:rsid w:val="00D063CA"/>
    <w:rsid w:val="00D07C18"/>
    <w:rsid w:val="00D123DE"/>
    <w:rsid w:val="00D20EAE"/>
    <w:rsid w:val="00D21DFD"/>
    <w:rsid w:val="00D30F8D"/>
    <w:rsid w:val="00D327A1"/>
    <w:rsid w:val="00D3433C"/>
    <w:rsid w:val="00D40182"/>
    <w:rsid w:val="00D418D9"/>
    <w:rsid w:val="00D4254E"/>
    <w:rsid w:val="00D46128"/>
    <w:rsid w:val="00D60FDE"/>
    <w:rsid w:val="00D6472C"/>
    <w:rsid w:val="00D70031"/>
    <w:rsid w:val="00D72F76"/>
    <w:rsid w:val="00D8453F"/>
    <w:rsid w:val="00D87C3C"/>
    <w:rsid w:val="00D92FD4"/>
    <w:rsid w:val="00D9430C"/>
    <w:rsid w:val="00DA289B"/>
    <w:rsid w:val="00DA290B"/>
    <w:rsid w:val="00DA41CC"/>
    <w:rsid w:val="00DA69EC"/>
    <w:rsid w:val="00DB5455"/>
    <w:rsid w:val="00DC61FE"/>
    <w:rsid w:val="00DD2F00"/>
    <w:rsid w:val="00DF3AA0"/>
    <w:rsid w:val="00E006DE"/>
    <w:rsid w:val="00E02BE9"/>
    <w:rsid w:val="00E06FF5"/>
    <w:rsid w:val="00E177FB"/>
    <w:rsid w:val="00E23FD1"/>
    <w:rsid w:val="00E25F31"/>
    <w:rsid w:val="00E26E35"/>
    <w:rsid w:val="00E41FE5"/>
    <w:rsid w:val="00E44178"/>
    <w:rsid w:val="00E45304"/>
    <w:rsid w:val="00E50C9B"/>
    <w:rsid w:val="00E5155D"/>
    <w:rsid w:val="00E516CC"/>
    <w:rsid w:val="00E5353A"/>
    <w:rsid w:val="00E53868"/>
    <w:rsid w:val="00E6170A"/>
    <w:rsid w:val="00E800EB"/>
    <w:rsid w:val="00E81510"/>
    <w:rsid w:val="00E82857"/>
    <w:rsid w:val="00E85B0B"/>
    <w:rsid w:val="00E90C4C"/>
    <w:rsid w:val="00E912BE"/>
    <w:rsid w:val="00E938FC"/>
    <w:rsid w:val="00EA243E"/>
    <w:rsid w:val="00EA5879"/>
    <w:rsid w:val="00EB1E16"/>
    <w:rsid w:val="00EC0CC3"/>
    <w:rsid w:val="00ED2E16"/>
    <w:rsid w:val="00ED31EF"/>
    <w:rsid w:val="00ED4512"/>
    <w:rsid w:val="00ED6375"/>
    <w:rsid w:val="00EE18F1"/>
    <w:rsid w:val="00EE37E3"/>
    <w:rsid w:val="00EE5033"/>
    <w:rsid w:val="00EF0C7A"/>
    <w:rsid w:val="00EF4019"/>
    <w:rsid w:val="00F01049"/>
    <w:rsid w:val="00F02003"/>
    <w:rsid w:val="00F02574"/>
    <w:rsid w:val="00F036D1"/>
    <w:rsid w:val="00F10909"/>
    <w:rsid w:val="00F11737"/>
    <w:rsid w:val="00F13F48"/>
    <w:rsid w:val="00F23AA1"/>
    <w:rsid w:val="00F2436D"/>
    <w:rsid w:val="00F24692"/>
    <w:rsid w:val="00F343D5"/>
    <w:rsid w:val="00F352FC"/>
    <w:rsid w:val="00F5119E"/>
    <w:rsid w:val="00F54C62"/>
    <w:rsid w:val="00F706CF"/>
    <w:rsid w:val="00F71368"/>
    <w:rsid w:val="00F7517C"/>
    <w:rsid w:val="00F7658C"/>
    <w:rsid w:val="00F77744"/>
    <w:rsid w:val="00F86890"/>
    <w:rsid w:val="00F906D7"/>
    <w:rsid w:val="00F91C88"/>
    <w:rsid w:val="00F97524"/>
    <w:rsid w:val="00FA5A19"/>
    <w:rsid w:val="00FB16EC"/>
    <w:rsid w:val="00FB1B31"/>
    <w:rsid w:val="00FB7271"/>
    <w:rsid w:val="00FB7B67"/>
    <w:rsid w:val="00FE4909"/>
    <w:rsid w:val="00FF354F"/>
    <w:rsid w:val="00FF45A7"/>
    <w:rsid w:val="00FF4865"/>
    <w:rsid w:val="00FF5CC5"/>
    <w:rsid w:val="00FF6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03315A0-1AC2-455C-ABCF-91D4493D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0EA"/>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uiPriority w:val="99"/>
    <w:rsid w:val="0039040B"/>
    <w:pPr>
      <w:widowControl w:val="0"/>
      <w:suppressAutoHyphens/>
      <w:autoSpaceDN w:val="0"/>
      <w:textAlignment w:val="baseline"/>
    </w:pPr>
    <w:rPr>
      <w:rFonts w:ascii="Times New Roman" w:hAnsi="Times New Roman" w:cs="Tahoma"/>
      <w:color w:val="000000"/>
      <w:kern w:val="3"/>
      <w:sz w:val="24"/>
      <w:szCs w:val="24"/>
    </w:rPr>
  </w:style>
  <w:style w:type="character" w:customStyle="1" w:styleId="a3">
    <w:name w:val="Основной текст с отступом Знак"/>
    <w:link w:val="a4"/>
    <w:uiPriority w:val="99"/>
    <w:semiHidden/>
    <w:locked/>
    <w:rsid w:val="004130D5"/>
    <w:rPr>
      <w:rFonts w:cs="Times New Roman"/>
    </w:rPr>
  </w:style>
  <w:style w:type="paragraph" w:styleId="a4">
    <w:name w:val="Body Text Indent"/>
    <w:basedOn w:val="a"/>
    <w:link w:val="a3"/>
    <w:uiPriority w:val="99"/>
    <w:semiHidden/>
    <w:rsid w:val="004130D5"/>
    <w:pPr>
      <w:autoSpaceDE w:val="0"/>
      <w:autoSpaceDN w:val="0"/>
      <w:spacing w:after="120" w:line="240" w:lineRule="auto"/>
      <w:ind w:left="283"/>
    </w:pPr>
    <w:rPr>
      <w:sz w:val="20"/>
      <w:szCs w:val="20"/>
    </w:rPr>
  </w:style>
  <w:style w:type="character" w:customStyle="1" w:styleId="BodyTextIndentChar1">
    <w:name w:val="Body Text Indent Char1"/>
    <w:uiPriority w:val="99"/>
    <w:semiHidden/>
    <w:locked/>
    <w:rsid w:val="00264D5C"/>
    <w:rPr>
      <w:rFonts w:cs="Times New Roman"/>
    </w:rPr>
  </w:style>
  <w:style w:type="character" w:customStyle="1" w:styleId="1">
    <w:name w:val="Основной текст с отступом Знак1"/>
    <w:uiPriority w:val="99"/>
    <w:semiHidden/>
    <w:rsid w:val="004130D5"/>
    <w:rPr>
      <w:rFonts w:cs="Times New Roman"/>
    </w:rPr>
  </w:style>
  <w:style w:type="paragraph" w:styleId="a5">
    <w:name w:val="List Paragraph"/>
    <w:aliases w:val="Use Case List Paragraph,Списки,Bullet List,FooterText,numbered,Абзац списка нумерованный,Маркер,Маркированный список 1"/>
    <w:basedOn w:val="a"/>
    <w:link w:val="a6"/>
    <w:uiPriority w:val="34"/>
    <w:qFormat/>
    <w:rsid w:val="00E177FB"/>
    <w:pPr>
      <w:ind w:left="720"/>
      <w:contextualSpacing/>
    </w:pPr>
  </w:style>
  <w:style w:type="paragraph" w:styleId="a7">
    <w:name w:val="Body Text"/>
    <w:basedOn w:val="a"/>
    <w:link w:val="a8"/>
    <w:rsid w:val="00C878F0"/>
    <w:pPr>
      <w:tabs>
        <w:tab w:val="left" w:pos="567"/>
      </w:tabs>
      <w:spacing w:after="120" w:line="240" w:lineRule="auto"/>
      <w:ind w:firstLine="284"/>
    </w:pPr>
    <w:rPr>
      <w:rFonts w:ascii="Times New Roman" w:hAnsi="Times New Roman"/>
      <w:sz w:val="24"/>
      <w:szCs w:val="24"/>
    </w:rPr>
  </w:style>
  <w:style w:type="character" w:customStyle="1" w:styleId="a8">
    <w:name w:val="Основной текст Знак"/>
    <w:link w:val="a7"/>
    <w:locked/>
    <w:rsid w:val="00C878F0"/>
    <w:rPr>
      <w:rFonts w:ascii="Times New Roman" w:hAnsi="Times New Roman" w:cs="Times New Roman"/>
      <w:sz w:val="24"/>
      <w:szCs w:val="24"/>
    </w:rPr>
  </w:style>
  <w:style w:type="paragraph" w:customStyle="1" w:styleId="ConsPlusCell">
    <w:name w:val="ConsPlusCell"/>
    <w:rsid w:val="00124A2A"/>
    <w:pPr>
      <w:widowControl w:val="0"/>
      <w:autoSpaceDE w:val="0"/>
      <w:autoSpaceDN w:val="0"/>
      <w:adjustRightInd w:val="0"/>
    </w:pPr>
    <w:rPr>
      <w:rFonts w:ascii="Arial" w:hAnsi="Arial" w:cs="Arial"/>
    </w:rPr>
  </w:style>
  <w:style w:type="paragraph" w:styleId="a9">
    <w:name w:val="footer"/>
    <w:basedOn w:val="a"/>
    <w:link w:val="aa"/>
    <w:uiPriority w:val="99"/>
    <w:semiHidden/>
    <w:rsid w:val="003D2042"/>
    <w:pPr>
      <w:tabs>
        <w:tab w:val="center" w:pos="4677"/>
        <w:tab w:val="right" w:pos="9355"/>
      </w:tabs>
      <w:spacing w:after="0" w:line="240" w:lineRule="auto"/>
    </w:pPr>
    <w:rPr>
      <w:sz w:val="20"/>
      <w:szCs w:val="20"/>
    </w:rPr>
  </w:style>
  <w:style w:type="character" w:customStyle="1" w:styleId="aa">
    <w:name w:val="Нижний колонтитул Знак"/>
    <w:link w:val="a9"/>
    <w:uiPriority w:val="99"/>
    <w:semiHidden/>
    <w:locked/>
    <w:rsid w:val="003D2042"/>
    <w:rPr>
      <w:rFonts w:ascii="Calibri" w:hAnsi="Calibri" w:cs="Calibri"/>
    </w:rPr>
  </w:style>
  <w:style w:type="paragraph" w:styleId="ab">
    <w:name w:val="header"/>
    <w:basedOn w:val="a"/>
    <w:link w:val="ac"/>
    <w:uiPriority w:val="99"/>
    <w:rsid w:val="009B558B"/>
    <w:pPr>
      <w:tabs>
        <w:tab w:val="center" w:pos="4677"/>
        <w:tab w:val="right" w:pos="9355"/>
      </w:tabs>
      <w:spacing w:after="0" w:line="240" w:lineRule="auto"/>
    </w:pPr>
    <w:rPr>
      <w:sz w:val="20"/>
      <w:szCs w:val="20"/>
    </w:rPr>
  </w:style>
  <w:style w:type="character" w:customStyle="1" w:styleId="ac">
    <w:name w:val="Верхний колонтитул Знак"/>
    <w:link w:val="ab"/>
    <w:uiPriority w:val="99"/>
    <w:locked/>
    <w:rsid w:val="009B558B"/>
    <w:rPr>
      <w:rFonts w:cs="Times New Roman"/>
    </w:rPr>
  </w:style>
  <w:style w:type="paragraph" w:styleId="ad">
    <w:name w:val="Balloon Text"/>
    <w:basedOn w:val="a"/>
    <w:link w:val="ae"/>
    <w:uiPriority w:val="99"/>
    <w:semiHidden/>
    <w:rsid w:val="00E45304"/>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E45304"/>
    <w:rPr>
      <w:rFonts w:ascii="Tahoma" w:hAnsi="Tahoma" w:cs="Tahoma"/>
      <w:sz w:val="16"/>
      <w:szCs w:val="16"/>
    </w:rPr>
  </w:style>
  <w:style w:type="paragraph" w:customStyle="1" w:styleId="ConsPlusNonformat">
    <w:name w:val="ConsPlusNonformat"/>
    <w:rsid w:val="009B4576"/>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11239A"/>
    <w:pPr>
      <w:widowControl w:val="0"/>
      <w:autoSpaceDE w:val="0"/>
      <w:autoSpaceDN w:val="0"/>
      <w:adjustRightInd w:val="0"/>
      <w:ind w:firstLine="720"/>
    </w:pPr>
    <w:rPr>
      <w:rFonts w:ascii="Arial" w:hAnsi="Arial" w:cs="Arial"/>
    </w:rPr>
  </w:style>
  <w:style w:type="paragraph" w:customStyle="1" w:styleId="af">
    <w:name w:val="Нормальный (таблица)"/>
    <w:basedOn w:val="a"/>
    <w:next w:val="a"/>
    <w:uiPriority w:val="99"/>
    <w:rsid w:val="0011239A"/>
    <w:pPr>
      <w:widowControl w:val="0"/>
      <w:autoSpaceDE w:val="0"/>
      <w:autoSpaceDN w:val="0"/>
      <w:adjustRightInd w:val="0"/>
      <w:spacing w:after="0" w:line="240" w:lineRule="auto"/>
      <w:jc w:val="both"/>
    </w:pPr>
    <w:rPr>
      <w:rFonts w:ascii="Arial" w:hAnsi="Arial" w:cs="Arial"/>
      <w:sz w:val="24"/>
      <w:szCs w:val="24"/>
    </w:rPr>
  </w:style>
  <w:style w:type="character" w:customStyle="1" w:styleId="af0">
    <w:name w:val="Основной текст_"/>
    <w:basedOn w:val="a0"/>
    <w:link w:val="10"/>
    <w:rsid w:val="00077D4E"/>
    <w:rPr>
      <w:rFonts w:ascii="Times New Roman" w:hAnsi="Times New Roman"/>
      <w:spacing w:val="7"/>
      <w:shd w:val="clear" w:color="auto" w:fill="FFFFFF"/>
    </w:rPr>
  </w:style>
  <w:style w:type="paragraph" w:customStyle="1" w:styleId="10">
    <w:name w:val="Основной текст1"/>
    <w:basedOn w:val="a"/>
    <w:link w:val="af0"/>
    <w:rsid w:val="00077D4E"/>
    <w:pPr>
      <w:widowControl w:val="0"/>
      <w:shd w:val="clear" w:color="auto" w:fill="FFFFFF"/>
      <w:spacing w:after="0" w:line="322" w:lineRule="exact"/>
    </w:pPr>
    <w:rPr>
      <w:rFonts w:ascii="Times New Roman" w:hAnsi="Times New Roman"/>
      <w:spacing w:val="7"/>
      <w:sz w:val="20"/>
      <w:szCs w:val="20"/>
    </w:rPr>
  </w:style>
  <w:style w:type="character" w:customStyle="1" w:styleId="2">
    <w:name w:val="Основной текст (2)_"/>
    <w:link w:val="21"/>
    <w:locked/>
    <w:rsid w:val="00B76DC9"/>
    <w:rPr>
      <w:rFonts w:ascii="Times New Roman" w:hAnsi="Times New Roman"/>
      <w:sz w:val="26"/>
      <w:szCs w:val="26"/>
      <w:shd w:val="clear" w:color="auto" w:fill="FFFFFF"/>
    </w:rPr>
  </w:style>
  <w:style w:type="paragraph" w:customStyle="1" w:styleId="21">
    <w:name w:val="Основной текст (2)1"/>
    <w:basedOn w:val="a"/>
    <w:link w:val="2"/>
    <w:uiPriority w:val="99"/>
    <w:rsid w:val="00B76DC9"/>
    <w:pPr>
      <w:widowControl w:val="0"/>
      <w:shd w:val="clear" w:color="auto" w:fill="FFFFFF"/>
      <w:spacing w:before="120" w:after="360" w:line="240" w:lineRule="atLeast"/>
      <w:jc w:val="center"/>
    </w:pPr>
    <w:rPr>
      <w:rFonts w:ascii="Times New Roman" w:hAnsi="Times New Roman"/>
      <w:sz w:val="26"/>
      <w:szCs w:val="26"/>
    </w:rPr>
  </w:style>
  <w:style w:type="paragraph" w:customStyle="1" w:styleId="11">
    <w:name w:val="Текст1"/>
    <w:basedOn w:val="a"/>
    <w:uiPriority w:val="99"/>
    <w:rsid w:val="009028CB"/>
    <w:pPr>
      <w:spacing w:after="0" w:line="240" w:lineRule="auto"/>
    </w:pPr>
    <w:rPr>
      <w:rFonts w:ascii="Courier New" w:hAnsi="Courier New"/>
      <w:sz w:val="20"/>
      <w:szCs w:val="20"/>
    </w:rPr>
  </w:style>
  <w:style w:type="paragraph" w:customStyle="1" w:styleId="20">
    <w:name w:val="Основной текст (2)"/>
    <w:basedOn w:val="a"/>
    <w:rsid w:val="00275B04"/>
    <w:pPr>
      <w:widowControl w:val="0"/>
      <w:shd w:val="clear" w:color="auto" w:fill="FFFFFF"/>
      <w:spacing w:after="120" w:line="0" w:lineRule="atLeast"/>
      <w:jc w:val="center"/>
    </w:pPr>
    <w:rPr>
      <w:rFonts w:ascii="Times New Roman" w:hAnsi="Times New Roman"/>
      <w:sz w:val="28"/>
      <w:szCs w:val="28"/>
      <w:lang w:eastAsia="en-US"/>
    </w:rPr>
  </w:style>
  <w:style w:type="character" w:customStyle="1" w:styleId="30pt">
    <w:name w:val="Основной текст (3) + Не полужирный;Интервал 0 pt"/>
    <w:basedOn w:val="a0"/>
    <w:rsid w:val="00151E64"/>
    <w:rPr>
      <w:rFonts w:ascii="Lucida Sans Unicode" w:eastAsia="Lucida Sans Unicode" w:hAnsi="Lucida Sans Unicode" w:cs="Lucida Sans Unicode"/>
      <w:b/>
      <w:bCs/>
      <w:color w:val="000000"/>
      <w:spacing w:val="-6"/>
      <w:w w:val="100"/>
      <w:position w:val="0"/>
      <w:sz w:val="17"/>
      <w:szCs w:val="17"/>
      <w:shd w:val="clear" w:color="auto" w:fill="FFFFFF"/>
      <w:lang w:val="ru-RU"/>
    </w:rPr>
  </w:style>
  <w:style w:type="character" w:styleId="af1">
    <w:name w:val="page number"/>
    <w:basedOn w:val="a0"/>
    <w:rsid w:val="00E90C4C"/>
  </w:style>
  <w:style w:type="paragraph" w:styleId="af2">
    <w:name w:val="Normal (Web)"/>
    <w:basedOn w:val="a"/>
    <w:uiPriority w:val="99"/>
    <w:unhideWhenUsed/>
    <w:rsid w:val="001233C4"/>
    <w:pPr>
      <w:spacing w:before="100" w:beforeAutospacing="1" w:after="100" w:afterAutospacing="1" w:line="240" w:lineRule="auto"/>
    </w:pPr>
    <w:rPr>
      <w:rFonts w:ascii="Times New Roman" w:hAnsi="Times New Roman"/>
      <w:sz w:val="24"/>
      <w:szCs w:val="24"/>
    </w:rPr>
  </w:style>
  <w:style w:type="paragraph" w:customStyle="1" w:styleId="Default">
    <w:name w:val="Default"/>
    <w:rsid w:val="00F352FC"/>
    <w:pPr>
      <w:autoSpaceDE w:val="0"/>
      <w:autoSpaceDN w:val="0"/>
      <w:adjustRightInd w:val="0"/>
    </w:pPr>
    <w:rPr>
      <w:rFonts w:ascii="Times New Roman" w:hAnsi="Times New Roman"/>
      <w:color w:val="000000"/>
      <w:sz w:val="24"/>
      <w:szCs w:val="24"/>
    </w:rPr>
  </w:style>
  <w:style w:type="character" w:customStyle="1" w:styleId="ConsPlusNormal0">
    <w:name w:val="ConsPlusNormal Знак"/>
    <w:link w:val="ConsPlusNormal"/>
    <w:locked/>
    <w:rsid w:val="00E25F31"/>
    <w:rPr>
      <w:rFonts w:ascii="Arial" w:hAnsi="Arial" w:cs="Arial"/>
    </w:rPr>
  </w:style>
  <w:style w:type="character" w:styleId="af3">
    <w:name w:val="Hyperlink"/>
    <w:rsid w:val="00E25F31"/>
    <w:rPr>
      <w:color w:val="0000FF"/>
      <w:u w:val="single"/>
    </w:rPr>
  </w:style>
  <w:style w:type="character" w:customStyle="1" w:styleId="a6">
    <w:name w:val="Абзац списка Знак"/>
    <w:aliases w:val="Use Case List Paragraph Знак,Списки Знак,Bullet List Знак,FooterText Знак,numbered Знак,Абзац списка нумерованный Знак,Маркер Знак,Маркированный список 1 Знак"/>
    <w:link w:val="a5"/>
    <w:uiPriority w:val="34"/>
    <w:rsid w:val="00DD2F00"/>
    <w:rPr>
      <w:sz w:val="22"/>
      <w:szCs w:val="22"/>
    </w:rPr>
  </w:style>
  <w:style w:type="paragraph" w:customStyle="1" w:styleId="af4">
    <w:name w:val="Текст в заданном формате"/>
    <w:basedOn w:val="a"/>
    <w:rsid w:val="00D87C3C"/>
    <w:pPr>
      <w:widowControl w:val="0"/>
      <w:suppressAutoHyphens/>
      <w:spacing w:after="0" w:line="240" w:lineRule="auto"/>
    </w:pPr>
    <w:rPr>
      <w:rFonts w:ascii="Liberation Serif" w:eastAsia="Liberation Serif" w:hAnsi="Liberation Serif" w:cs="Liberation Serif"/>
      <w:sz w:val="20"/>
      <w:szCs w:val="2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310003">
      <w:bodyDiv w:val="1"/>
      <w:marLeft w:val="0"/>
      <w:marRight w:val="0"/>
      <w:marTop w:val="0"/>
      <w:marBottom w:val="0"/>
      <w:divBdr>
        <w:top w:val="none" w:sz="0" w:space="0" w:color="auto"/>
        <w:left w:val="none" w:sz="0" w:space="0" w:color="auto"/>
        <w:bottom w:val="none" w:sz="0" w:space="0" w:color="auto"/>
        <w:right w:val="none" w:sz="0" w:space="0" w:color="auto"/>
      </w:divBdr>
    </w:div>
    <w:div w:id="550961830">
      <w:bodyDiv w:val="1"/>
      <w:marLeft w:val="0"/>
      <w:marRight w:val="0"/>
      <w:marTop w:val="0"/>
      <w:marBottom w:val="0"/>
      <w:divBdr>
        <w:top w:val="none" w:sz="0" w:space="0" w:color="auto"/>
        <w:left w:val="none" w:sz="0" w:space="0" w:color="auto"/>
        <w:bottom w:val="none" w:sz="0" w:space="0" w:color="auto"/>
        <w:right w:val="none" w:sz="0" w:space="0" w:color="auto"/>
      </w:divBdr>
    </w:div>
    <w:div w:id="102512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vodi.ru/inova_block_documentset/document/29354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91972-F768-4B7C-829E-0EAEE4D07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10</Pages>
  <Words>3705</Words>
  <Characters>21124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Soc_1</dc:creator>
  <cp:lastModifiedBy>К.О.С</cp:lastModifiedBy>
  <cp:revision>155</cp:revision>
  <cp:lastPrinted>2023-03-06T14:44:00Z</cp:lastPrinted>
  <dcterms:created xsi:type="dcterms:W3CDTF">2020-02-27T08:29:00Z</dcterms:created>
  <dcterms:modified xsi:type="dcterms:W3CDTF">2023-03-06T14:45:00Z</dcterms:modified>
</cp:coreProperties>
</file>